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62B0" w14:textId="79CB96BA" w:rsidR="007F530C" w:rsidRDefault="007F530C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624520" w14:textId="1EBCBD58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B8A9AB" w14:textId="77777777" w:rsidR="007E105D" w:rsidRPr="00E3485F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EDDD7C" w14:textId="77777777" w:rsidR="007F530C" w:rsidRPr="00E3485F" w:rsidRDefault="007F530C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21596A" w14:textId="77777777" w:rsidR="007F530C" w:rsidRPr="00E3485F" w:rsidRDefault="007F530C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DA0560" w14:textId="2E4599F0" w:rsidR="00C543C7" w:rsidRPr="00E3485F" w:rsidRDefault="007F530C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485F">
        <w:rPr>
          <w:rFonts w:ascii="Times New Roman" w:hAnsi="Times New Roman" w:cs="Times New Roman"/>
          <w:sz w:val="28"/>
          <w:szCs w:val="28"/>
        </w:rPr>
        <w:t>Дисциплина: История архитектуры и искусств</w:t>
      </w:r>
    </w:p>
    <w:p w14:paraId="79C8CEB0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B97358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78E457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39ADC8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9110A8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9C89DA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1668D3" w14:textId="77777777" w:rsidR="00C543C7" w:rsidRPr="00E3485F" w:rsidRDefault="00C543C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485F">
        <w:rPr>
          <w:rFonts w:ascii="Times New Roman" w:hAnsi="Times New Roman" w:cs="Times New Roman"/>
          <w:sz w:val="28"/>
          <w:szCs w:val="28"/>
        </w:rPr>
        <w:t>Реферат на тему:</w:t>
      </w:r>
    </w:p>
    <w:p w14:paraId="1EEB02DF" w14:textId="1DB2B2C9" w:rsidR="003F67AE" w:rsidRPr="00E3485F" w:rsidRDefault="00EE0BC2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85F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sz w:val="28"/>
          <w:szCs w:val="28"/>
        </w:rPr>
        <w:t xml:space="preserve"> Пизано</w:t>
      </w:r>
    </w:p>
    <w:p w14:paraId="1A52AE11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6E222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1B71D1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9C5F61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C6F426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98F8BD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03C8DE" w14:textId="77777777" w:rsidR="003F67AE" w:rsidRPr="00E3485F" w:rsidRDefault="003F67AE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2BBA1F" w14:textId="7154BAB8" w:rsidR="007570E3" w:rsidRDefault="007570E3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8C0619" w14:textId="16BECF7F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2AEC71" w14:textId="40995FE8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11AC0" w14:textId="15D82BA9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0FA725" w14:textId="48509A95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47237D" w14:textId="68F9D61A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979111" w14:textId="18492A38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E56EA6" w14:textId="77777777" w:rsidR="007E105D" w:rsidRDefault="007E105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3A06D7" w14:textId="77777777" w:rsidR="007570E3" w:rsidRPr="00E3485F" w:rsidRDefault="007570E3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77043A" w14:textId="2D2E69EE" w:rsidR="006C68A8" w:rsidRDefault="00405031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F7C6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Содержание:</w:t>
      </w:r>
    </w:p>
    <w:p w14:paraId="68A28B7A" w14:textId="77777777" w:rsidR="009F7C6D" w:rsidRPr="009F7C6D" w:rsidRDefault="009F7C6D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C80BDDD" w14:textId="127BBEF2" w:rsidR="006C68A8" w:rsidRPr="00E3485F" w:rsidRDefault="00A9468E" w:rsidP="009F7C6D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Введение</w:t>
      </w:r>
      <w:r w:rsid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14:paraId="615ACB9A" w14:textId="767C9EB3" w:rsidR="00A9468E" w:rsidRPr="00E3485F" w:rsidRDefault="00A9468E" w:rsidP="009F7C6D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Биография</w:t>
      </w:r>
      <w:r w:rsid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p w14:paraId="1EA0C920" w14:textId="51DEA050" w:rsidR="000800A2" w:rsidRPr="00E3485F" w:rsidRDefault="000800A2" w:rsidP="009F7C6D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Влияние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Джотто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Пизано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p w14:paraId="55174D0F" w14:textId="7FFCBC14" w:rsidR="001C7099" w:rsidRPr="00E3485F" w:rsidRDefault="000800A2" w:rsidP="009F7C6D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Работы и творчество архитектора</w:t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</w:p>
    <w:p w14:paraId="11CFB760" w14:textId="284C6CBA" w:rsidR="001C7099" w:rsidRPr="00E3485F" w:rsidRDefault="001C7099" w:rsidP="009F7C6D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Жизнеописание скульптора и архитектора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Пизано</w:t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</w:p>
    <w:p w14:paraId="0235876E" w14:textId="7242BEF6" w:rsidR="009F7C6D" w:rsidRDefault="0042501E" w:rsidP="009F7C6D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Заключение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F7C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18</w:t>
      </w:r>
    </w:p>
    <w:p w14:paraId="15E965F7" w14:textId="5747BF11" w:rsidR="009F7C6D" w:rsidRDefault="009F7C6D" w:rsidP="009F7C6D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Список использованных источников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19</w:t>
      </w:r>
    </w:p>
    <w:p w14:paraId="2F32D80B" w14:textId="496D0FDB" w:rsidR="007D079D" w:rsidRPr="009F7C6D" w:rsidRDefault="009F7C6D" w:rsidP="009F7C6D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20 </w:t>
      </w:r>
    </w:p>
    <w:p w14:paraId="2E7863A4" w14:textId="77777777" w:rsidR="006C68A8" w:rsidRPr="00E3485F" w:rsidRDefault="006C68A8" w:rsidP="009F7C6D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F411CE6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09C032F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F17D72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B874B8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441C05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995E5CE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E68D995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CDFF39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C51746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BE861BD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043476E" w14:textId="77777777" w:rsidR="006C68A8" w:rsidRPr="00E3485F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48D59BD" w14:textId="3038150D" w:rsidR="006C68A8" w:rsidRDefault="006C68A8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28C6F82" w14:textId="7470608F" w:rsidR="00AD4943" w:rsidRDefault="00AD4943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3550DA" w14:textId="0888E08B" w:rsidR="00AD4943" w:rsidRDefault="00AD4943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61AE4AE" w14:textId="6FEBAFCE" w:rsidR="009F7C6D" w:rsidRDefault="009F7C6D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FC467D9" w14:textId="77777777" w:rsidR="009F7C6D" w:rsidRDefault="009F7C6D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8A8180E" w14:textId="3729141C" w:rsidR="00AD4943" w:rsidRDefault="00AD4943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DF5442C" w14:textId="77777777" w:rsidR="007D020A" w:rsidRPr="00E3485F" w:rsidRDefault="007D020A" w:rsidP="00E3485F">
      <w:pPr>
        <w:spacing w:after="0" w:line="36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789BCFD" w14:textId="77777777" w:rsidR="006C68A8" w:rsidRPr="00E3485F" w:rsidRDefault="006C68A8" w:rsidP="00AD494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A9B6625" w14:textId="0FC81C08" w:rsidR="00FA0D1A" w:rsidRPr="00AD4943" w:rsidRDefault="00FA0D1A" w:rsidP="00AD49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</w:p>
    <w:p w14:paraId="30A52D2F" w14:textId="3338CA13" w:rsidR="00AD4943" w:rsidRPr="00E3485F" w:rsidRDefault="00AD4943" w:rsidP="00AD4943">
      <w:pPr>
        <w:pStyle w:val="a4"/>
        <w:spacing w:after="0" w:line="360" w:lineRule="auto"/>
        <w:ind w:left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C9FF143" w14:textId="77777777" w:rsidR="00AD4943" w:rsidRDefault="00C24615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Проторенессанс (от </w:t>
      </w:r>
      <w:r w:rsidRPr="00E3485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др.-греч.</w:t>
      </w: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nprotoq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— «первый» и </w:t>
      </w:r>
      <w:r w:rsidRPr="00E3485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фр. 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Renaissance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— «Возрождение») — этап в истории итальянской культуры, предшествующий Ренессансу, приходящийся на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дученто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(1200-е гг.) и треченто (1300-е гг.). Считается переходным от эпохи Средневековья к эпохе Возрождения. </w:t>
      </w:r>
    </w:p>
    <w:p w14:paraId="3CCA47A1" w14:textId="77777777" w:rsidR="00AD4943" w:rsidRDefault="00C24615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Термин был впервые введен швейцарским историком Я.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Буркхардтом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Этот период в развитии искусства, живописи, скульптуры и архитектуры более нигде, кроме Италии, не встречается. Поэтому его можно уверенно называть специфическим итальянским явлением. Гордостью этого периода являются такие выдающиеся деятели итальянской культуры, как скульпторы Джованни и Никола Пизано, поэты Данте Алигьери (1265-1321), Джованни Боккаччо (1313-1375),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Франческо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Петрарка (1304-1374) и архитектор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Арнольфо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Камбио (1245— 1310). </w:t>
      </w:r>
    </w:p>
    <w:p w14:paraId="1D25A3B0" w14:textId="44884ED9" w:rsidR="00AD4943" w:rsidRPr="00E3485F" w:rsidRDefault="00F42E1C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……………………….</w:t>
      </w:r>
    </w:p>
    <w:p w14:paraId="54A99704" w14:textId="14B976FD" w:rsidR="005E7C4E" w:rsidRPr="00AD4943" w:rsidRDefault="0049130C" w:rsidP="00AD4943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Биография</w:t>
      </w:r>
    </w:p>
    <w:p w14:paraId="525A6FE6" w14:textId="6E66D3A0" w:rsidR="00AD4943" w:rsidRPr="00AD4943" w:rsidRDefault="00AD4943" w:rsidP="00AD494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F4284F2" w14:textId="16AB5E56" w:rsidR="00AD4943" w:rsidRPr="00AD4943" w:rsidRDefault="00E66C8C" w:rsidP="00F42E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ПИЗАНО, АНДРЕА 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Pisano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Andrea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(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1290 –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1348), итальянский ювелир, скульптор и архитектор, настоящее имя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Понтедера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Andrea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Pontedera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). Родился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1290</w:t>
      </w:r>
      <w:r w:rsidR="00D3635C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городке </w:t>
      </w:r>
      <w:proofErr w:type="spellStart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Понтедера</w:t>
      </w:r>
      <w:proofErr w:type="spellEnd"/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близ Пизы. Вос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пи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тывался в тра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ди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ци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ях тос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кан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ско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го юве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лир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но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го искусства. </w:t>
      </w:r>
      <w:r w:rsidR="00362EE5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Получил флорентийское гражданство.</w:t>
      </w: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E5AAC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некоторым сведениям, обучался в </w:t>
      </w:r>
      <w:hyperlink r:id="rId8" w:tooltip="Пиза" w:history="1">
        <w:r w:rsidR="000E5AAC" w:rsidRPr="00AD4943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Пизе</w:t>
        </w:r>
      </w:hyperlink>
      <w:r w:rsidR="000E5AAC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54FC2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Получив образование в готической скульптуре, итальянский скульптор и</w:t>
      </w:r>
      <w:r w:rsidR="00F42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……………………………….</w:t>
      </w:r>
    </w:p>
    <w:p w14:paraId="76CBE67F" w14:textId="7DCB9615" w:rsidR="0027181A" w:rsidRPr="00AD4943" w:rsidRDefault="0027181A" w:rsidP="00AD4943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Влияние </w:t>
      </w:r>
      <w:proofErr w:type="spellStart"/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Джотто</w:t>
      </w:r>
      <w:proofErr w:type="spellEnd"/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</w:t>
      </w:r>
      <w:proofErr w:type="spellStart"/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Андреа</w:t>
      </w:r>
      <w:proofErr w:type="spellEnd"/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Пизано</w:t>
      </w:r>
    </w:p>
    <w:p w14:paraId="612E59C2" w14:textId="77777777" w:rsidR="00AD4943" w:rsidRPr="00AD4943" w:rsidRDefault="00AD4943" w:rsidP="00AD494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F9F58ED" w14:textId="77777777" w:rsidR="00AD4943" w:rsidRPr="00AD4943" w:rsidRDefault="00CA1ECA" w:rsidP="00AD4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говорилось ранее, </w:t>
      </w:r>
      <w:proofErr w:type="spellStart"/>
      <w:r w:rsidR="00905BD3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="00905BD3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Пизано был классическим представителем искусства треченто. Основы этого стиля, заложенные и развитые великим </w:t>
      </w:r>
      <w:proofErr w:type="spellStart"/>
      <w:r w:rsidR="00905BD3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флорентийцем</w:t>
      </w:r>
      <w:proofErr w:type="spellEnd"/>
      <w:r w:rsidR="00905BD3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4C2B89" w:rsidRPr="00AD4943">
        <w:fldChar w:fldCharType="begin"/>
      </w:r>
      <w:r w:rsidR="004C2B89" w:rsidRPr="00AD4943">
        <w:rPr>
          <w:rFonts w:ascii="Times New Roman" w:hAnsi="Times New Roman" w:cs="Times New Roman"/>
          <w:sz w:val="28"/>
          <w:szCs w:val="28"/>
        </w:rPr>
        <w:instrText xml:space="preserve"> HYPERLINK "https://art.rin.ru/cgi-bin/index.pl?id=52&amp;art=133" </w:instrText>
      </w:r>
      <w:r w:rsidR="004C2B89" w:rsidRPr="00AD4943">
        <w:fldChar w:fldCharType="separate"/>
      </w:r>
      <w:r w:rsidR="00905BD3" w:rsidRPr="00AD4943">
        <w:rPr>
          <w:rStyle w:val="a3"/>
          <w:rFonts w:ascii="Times New Roman" w:hAnsi="Times New Roman" w:cs="Times New Roman"/>
          <w:bCs/>
          <w:color w:val="0D0D0D" w:themeColor="text1" w:themeTint="F2"/>
          <w:sz w:val="28"/>
          <w:szCs w:val="28"/>
          <w:u w:val="none"/>
        </w:rPr>
        <w:t>Джотто</w:t>
      </w:r>
      <w:proofErr w:type="spellEnd"/>
      <w:r w:rsidR="004C2B89" w:rsidRPr="00AD4943">
        <w:rPr>
          <w:rStyle w:val="a3"/>
          <w:rFonts w:ascii="Times New Roman" w:hAnsi="Times New Roman" w:cs="Times New Roman"/>
          <w:bCs/>
          <w:color w:val="0D0D0D" w:themeColor="text1" w:themeTint="F2"/>
          <w:sz w:val="28"/>
          <w:szCs w:val="28"/>
          <w:u w:val="none"/>
        </w:rPr>
        <w:fldChar w:fldCharType="end"/>
      </w:r>
      <w:r w:rsidR="00905BD3" w:rsidRPr="00AD49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нашли свое воплощение не только в живописи, но и в архитектуре и скульптуре. </w:t>
      </w:r>
    </w:p>
    <w:p w14:paraId="703E2DD7" w14:textId="3F040320" w:rsidR="00FB34EA" w:rsidRPr="00AD4943" w:rsidRDefault="00F42E1C" w:rsidP="00AD4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………………………………………………….</w:t>
      </w:r>
    </w:p>
    <w:p w14:paraId="0B248D22" w14:textId="083F2678" w:rsidR="00D94AC7" w:rsidRPr="00AD4943" w:rsidRDefault="00D94AC7" w:rsidP="00AD4943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Работ</w:t>
      </w:r>
      <w:r w:rsidR="00EF0952" w:rsidRPr="00AD49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ы и творчество архитектора</w:t>
      </w:r>
    </w:p>
    <w:p w14:paraId="79B390C6" w14:textId="7B511521" w:rsidR="00AD4943" w:rsidRPr="00AD4943" w:rsidRDefault="00AD4943" w:rsidP="00AD4943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FE2D066" w14:textId="77777777" w:rsidR="0022550D" w:rsidRDefault="004D32D7" w:rsidP="00AD49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 был главным архитектором на строительстве собора в </w:t>
      </w:r>
      <w:proofErr w:type="spellStart"/>
      <w:r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Орвьето</w:t>
      </w:r>
      <w:proofErr w:type="spellEnd"/>
      <w:r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После его смерти работу продолжил его сын </w:t>
      </w:r>
      <w:proofErr w:type="spellStart"/>
      <w:r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Нино</w:t>
      </w:r>
      <w:proofErr w:type="spellEnd"/>
      <w:r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Позолоченные бронзовые двери для флорентийского </w:t>
      </w:r>
      <w:hyperlink r:id="rId9" w:tooltip="Флорентийский баптистерий" w:history="1">
        <w:r w:rsidR="00D94AC7" w:rsidRPr="0022550D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баптистерия Сан-Джованни</w:t>
        </w:r>
      </w:hyperlink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— один из первых крупных заказов, выполненных Пизано (1330—1336). До 1330 </w:t>
      </w:r>
      <w:proofErr w:type="spellStart"/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Пизано работал над украшением фасада собора в </w:t>
      </w:r>
      <w:proofErr w:type="spellStart"/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Орвьето</w:t>
      </w:r>
      <w:proofErr w:type="spellEnd"/>
      <w:r w:rsidR="00D94AC7" w:rsidRPr="002255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затем начал работу над дверями баптистерия во Флоренции, продолжавшуюся 8 лет Флорентийский баптистерий: бронзовые двери.</w:t>
      </w:r>
    </w:p>
    <w:p w14:paraId="7C7964A6" w14:textId="6774C3D4" w:rsidR="00D225C4" w:rsidRDefault="00F42E1C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…………………….</w:t>
      </w:r>
    </w:p>
    <w:p w14:paraId="0CFB014B" w14:textId="77777777" w:rsidR="007D020A" w:rsidRPr="00E3485F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A66444A" w14:textId="6AA1CA11" w:rsidR="000E5AAC" w:rsidRPr="007D020A" w:rsidRDefault="000E5AAC" w:rsidP="00E3485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D02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</w:t>
      </w:r>
      <w:r w:rsidR="00EF0952" w:rsidRPr="007D02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изнеописание скульптора и архитектора </w:t>
      </w:r>
      <w:proofErr w:type="spellStart"/>
      <w:r w:rsidR="00EF0952" w:rsidRPr="007D02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Андреа</w:t>
      </w:r>
      <w:proofErr w:type="spellEnd"/>
      <w:r w:rsidR="00EF0952" w:rsidRPr="007D02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Пизано</w:t>
      </w:r>
    </w:p>
    <w:p w14:paraId="5BD1E130" w14:textId="77777777" w:rsidR="007D020A" w:rsidRPr="00E3485F" w:rsidRDefault="007D020A" w:rsidP="007D020A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6D0938" w14:textId="77777777" w:rsidR="007D020A" w:rsidRDefault="000E5AAC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Никогда не бывало так, чтобы искусство живописи процветало, а скульпторы в своем занятии не обнаруживали бы превосходных успехов, и об этом свидетельствуют, если хорошо присмотреться, произведения всех времен; ибо поистине оба эти искусства – сестры, рожденные единовременно и направляемые единой душой. </w:t>
      </w:r>
    </w:p>
    <w:p w14:paraId="014618A3" w14:textId="7343119A" w:rsidR="007D020A" w:rsidRDefault="000E5AAC" w:rsidP="00F42E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видим мы и по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Пизано, который, занимаясь скульптурой во времена </w:t>
      </w:r>
      <w:proofErr w:type="spellStart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Джотто</w:t>
      </w:r>
      <w:proofErr w:type="spellEnd"/>
      <w:r w:rsidRPr="00E348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внес в это искусство такое улучшение, что за свои дела и </w:t>
      </w:r>
      <w:r w:rsidR="00F42E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…………………………………………</w:t>
      </w:r>
    </w:p>
    <w:p w14:paraId="6BA33BA2" w14:textId="178013EF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6DB3" w14:textId="6A7F345E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8F794" w14:textId="32ED06A9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53F5C" w14:textId="7B20425A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E77A6" w14:textId="1354645F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B4929" w14:textId="04909AA5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97080" w14:textId="716975BB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66CE8" w14:textId="4B1C72B9" w:rsidR="007D020A" w:rsidRDefault="007D020A" w:rsidP="007D020A">
      <w:p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54B09B" w14:textId="77777777" w:rsidR="00117C23" w:rsidRPr="00E3485F" w:rsidRDefault="00117C23" w:rsidP="007D020A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2A4A4E" w14:textId="60AA342D" w:rsidR="00117C23" w:rsidRDefault="00AF33D7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7CA07B49" w14:textId="77777777" w:rsidR="007D020A" w:rsidRPr="007D020A" w:rsidRDefault="007D020A" w:rsidP="00E348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BDE0A7" w14:textId="748A09D9" w:rsidR="00117C23" w:rsidRPr="00E3485F" w:rsidRDefault="00B03B59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Пизано </w:t>
      </w:r>
      <w:proofErr w:type="spellStart"/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926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C86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 </w:t>
      </w:r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такой вкл</w:t>
      </w:r>
      <w:r w:rsidR="00757350">
        <w:rPr>
          <w:rFonts w:ascii="Times New Roman" w:hAnsi="Times New Roman" w:cs="Times New Roman"/>
          <w:color w:val="000000" w:themeColor="text1"/>
          <w:sz w:val="28"/>
          <w:szCs w:val="28"/>
        </w:rPr>
        <w:t>ад в развитие архитектуры, что з</w:t>
      </w:r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почетные многолетние труды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Андреа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заслужил не только крупнейшие вознаграждения, но и гражданство: он был сделан Синьорией флорентийским гражданином и занимал в городе должности по выборам и по назначению; работы же его ценились и при жизни, и после смерти, ибо не находилось никого, кто бы превзошел его, пока не явились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Никколо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Аретинец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Якопо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делла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Кверча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Сиенец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Донателло,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Филиппо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Брунеллеско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Лоренцо </w:t>
      </w:r>
      <w:proofErr w:type="spellStart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Гиберти</w:t>
      </w:r>
      <w:proofErr w:type="spellEnd"/>
      <w:r w:rsidR="003A7F77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и скульптурные, и другие работы выполняли так, что народ понял, в каком заблуждении ранее находился, ибо в своих произведениях мастера эти обнаружили достоинства, остававшиеся скрытыми и неведомыми многие и многие годы</w:t>
      </w:r>
      <w:r w:rsidR="00E845AA"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48E827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852B2AA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5619CDE7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E5960AB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6F2986E2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A4BEECA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667BB6E0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386AD137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ED205E2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CDBE3E9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3B159C57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73E71D7C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5E4F1866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78D398B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0352D5F7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4342FEDD" w14:textId="77777777" w:rsidR="007D020A" w:rsidRDefault="007D020A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4F616F5" w14:textId="0A7CBA10" w:rsidR="008C7572" w:rsidRPr="00E3485F" w:rsidRDefault="00BB0DE0" w:rsidP="007D02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</w:p>
    <w:p w14:paraId="55C877E5" w14:textId="3BAE02DB" w:rsidR="00545F39" w:rsidRDefault="007D020A" w:rsidP="007D0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писок использованных источников</w:t>
      </w:r>
      <w:r w:rsidRPr="007D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DB0524B" w14:textId="77777777" w:rsidR="007D020A" w:rsidRPr="007D020A" w:rsidRDefault="007D020A" w:rsidP="007D0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5C89D8" w14:textId="0CB2A17A" w:rsidR="00545F39" w:rsidRPr="007D020A" w:rsidRDefault="00545F39" w:rsidP="007D020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https://alexstamps.wordpress.com/2014/12/15/andrea-pisano/</w:t>
      </w:r>
    </w:p>
    <w:p w14:paraId="2EC029A1" w14:textId="0E9580A3" w:rsidR="00545F39" w:rsidRPr="007D020A" w:rsidRDefault="001911FC" w:rsidP="007D020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gallerix.ru</w:t>
      </w:r>
    </w:p>
    <w:p w14:paraId="1216132C" w14:textId="77777777" w:rsidR="007D020A" w:rsidRPr="007D020A" w:rsidRDefault="006317A0" w:rsidP="007D020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Лазарев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Происхождение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итальянского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Возрождения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.,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1956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Виппер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Итальянский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Ренессанс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XIII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—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XVI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веков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.,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1977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 </w:t>
      </w:r>
    </w:p>
    <w:p w14:paraId="2540C2D3" w14:textId="2DCBB65E" w:rsidR="007D020A" w:rsidRPr="007D020A" w:rsidRDefault="006317A0" w:rsidP="007D020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Смирнова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Искусство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Италии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конца</w:t>
      </w:r>
      <w:r w:rsid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13-</w:t>
      </w:r>
      <w:proofErr w:type="gramStart"/>
      <w:r w:rsid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15 </w:t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веков</w:t>
      </w:r>
      <w:proofErr w:type="gramEnd"/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 </w:t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Start"/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1987</w:t>
      </w:r>
      <w:proofErr w:type="gramEnd"/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;</w:t>
      </w:r>
    </w:p>
    <w:p w14:paraId="1D289DF1" w14:textId="7556FD4F" w:rsidR="00545F39" w:rsidRPr="007D020A" w:rsidRDefault="006317A0" w:rsidP="007D020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Sinibaldi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La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sculptura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italiana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del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Trecento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Firenze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,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1934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;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Pope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-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Hennesy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J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.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Italian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Gothic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. </w:t>
      </w:r>
      <w:proofErr w:type="spellStart"/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London</w:t>
      </w:r>
      <w:proofErr w:type="spellEnd"/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 </w:t>
      </w:r>
      <w:r w:rsidRPr="007D020A">
        <w:rPr>
          <w:rStyle w:val="w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1955</w:t>
      </w:r>
      <w:r w:rsidRPr="007D02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6DAAFE1A" w14:textId="1D09D477" w:rsidR="00117C23" w:rsidRPr="00E3485F" w:rsidRDefault="00BB0DE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98B4A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16BDA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61C51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60561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2B7AE3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076AA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E7D5D3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28C96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5E494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379A6" w14:textId="77777777" w:rsidR="006D0580" w:rsidRPr="00E3485F" w:rsidRDefault="006D0580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A3ABCA" w14:textId="77777777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BCBA7" w14:textId="77777777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951DB" w14:textId="162A3F33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C74F15" w14:textId="15474F84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2408F" w14:textId="56CDA8F0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D6D056" w14:textId="080A0830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8D84E" w14:textId="66C33D33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FBFA4" w14:textId="05B50260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8C351" w14:textId="01D72068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2F492" w14:textId="74F3724D" w:rsidR="009F7C6D" w:rsidRDefault="009F7C6D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4DA53" w14:textId="08074EC3" w:rsidR="009F7C6D" w:rsidRPr="009F7C6D" w:rsidRDefault="00F42E1C" w:rsidP="009F7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</w:t>
      </w:r>
      <w:r w:rsidR="009F7C6D" w:rsidRPr="009F7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жения</w:t>
      </w:r>
    </w:p>
    <w:p w14:paraId="735616C4" w14:textId="067B7226" w:rsidR="000E5AAC" w:rsidRPr="00E3485F" w:rsidRDefault="00DC4096" w:rsidP="00E348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proofErr w:type="spellStart"/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>Андреа</w:t>
      </w:r>
      <w:proofErr w:type="spellEnd"/>
      <w:r w:rsidRPr="00E34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Пизано</w:t>
      </w:r>
    </w:p>
    <w:sectPr w:rsidR="000E5AAC" w:rsidRPr="00E3485F" w:rsidSect="00E3485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297AD" w14:textId="77777777" w:rsidR="00F23DEA" w:rsidRDefault="00F23DEA" w:rsidP="00A9468E">
      <w:pPr>
        <w:spacing w:after="0" w:line="240" w:lineRule="auto"/>
      </w:pPr>
      <w:r>
        <w:separator/>
      </w:r>
    </w:p>
  </w:endnote>
  <w:endnote w:type="continuationSeparator" w:id="0">
    <w:p w14:paraId="3E931237" w14:textId="77777777" w:rsidR="00F23DEA" w:rsidRDefault="00F23DEA" w:rsidP="00A9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13145"/>
      <w:docPartObj>
        <w:docPartGallery w:val="Page Numbers (Bottom of Page)"/>
        <w:docPartUnique/>
      </w:docPartObj>
    </w:sdtPr>
    <w:sdtEndPr/>
    <w:sdtContent>
      <w:p w14:paraId="65A427A3" w14:textId="25B9EB2C" w:rsidR="00531FB0" w:rsidRDefault="00531F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1C">
          <w:rPr>
            <w:noProof/>
          </w:rPr>
          <w:t>7</w:t>
        </w:r>
        <w:r>
          <w:fldChar w:fldCharType="end"/>
        </w:r>
      </w:p>
    </w:sdtContent>
  </w:sdt>
  <w:p w14:paraId="28061B77" w14:textId="77777777" w:rsidR="00531FB0" w:rsidRDefault="00531F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4B3F" w14:textId="77777777" w:rsidR="00F23DEA" w:rsidRDefault="00F23DEA" w:rsidP="00A9468E">
      <w:pPr>
        <w:spacing w:after="0" w:line="240" w:lineRule="auto"/>
      </w:pPr>
      <w:r>
        <w:separator/>
      </w:r>
    </w:p>
  </w:footnote>
  <w:footnote w:type="continuationSeparator" w:id="0">
    <w:p w14:paraId="4B9BCC2C" w14:textId="77777777" w:rsidR="00F23DEA" w:rsidRDefault="00F23DEA" w:rsidP="00A9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284"/>
    <w:multiLevelType w:val="hybridMultilevel"/>
    <w:tmpl w:val="E458BFC2"/>
    <w:lvl w:ilvl="0" w:tplc="07AEF85E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BE909D1"/>
    <w:multiLevelType w:val="hybridMultilevel"/>
    <w:tmpl w:val="BD1C83AC"/>
    <w:lvl w:ilvl="0" w:tplc="20188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F1B7B"/>
    <w:multiLevelType w:val="hybridMultilevel"/>
    <w:tmpl w:val="480AF8A4"/>
    <w:lvl w:ilvl="0" w:tplc="07AEF8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88"/>
    <w:rsid w:val="000251F0"/>
    <w:rsid w:val="00062926"/>
    <w:rsid w:val="000800A2"/>
    <w:rsid w:val="00093857"/>
    <w:rsid w:val="000A6D3D"/>
    <w:rsid w:val="000B1FA6"/>
    <w:rsid w:val="000B3037"/>
    <w:rsid w:val="000E105B"/>
    <w:rsid w:val="000E5AAC"/>
    <w:rsid w:val="00117C23"/>
    <w:rsid w:val="001558D5"/>
    <w:rsid w:val="001911FC"/>
    <w:rsid w:val="00197D71"/>
    <w:rsid w:val="001C0430"/>
    <w:rsid w:val="001C0C33"/>
    <w:rsid w:val="001C7099"/>
    <w:rsid w:val="00205700"/>
    <w:rsid w:val="0022550D"/>
    <w:rsid w:val="0027181A"/>
    <w:rsid w:val="00337284"/>
    <w:rsid w:val="003437A7"/>
    <w:rsid w:val="00362EE5"/>
    <w:rsid w:val="003739AF"/>
    <w:rsid w:val="00395543"/>
    <w:rsid w:val="003A5A49"/>
    <w:rsid w:val="003A7F77"/>
    <w:rsid w:val="003F67AE"/>
    <w:rsid w:val="003F7236"/>
    <w:rsid w:val="00405031"/>
    <w:rsid w:val="0042501E"/>
    <w:rsid w:val="00457F55"/>
    <w:rsid w:val="00472088"/>
    <w:rsid w:val="0049130C"/>
    <w:rsid w:val="004A43E9"/>
    <w:rsid w:val="004C2B89"/>
    <w:rsid w:val="004C4417"/>
    <w:rsid w:val="004D32D7"/>
    <w:rsid w:val="00531FB0"/>
    <w:rsid w:val="00533B51"/>
    <w:rsid w:val="00545F39"/>
    <w:rsid w:val="00570EE1"/>
    <w:rsid w:val="005B6CA2"/>
    <w:rsid w:val="005B6FC9"/>
    <w:rsid w:val="005E7C4E"/>
    <w:rsid w:val="005F0D7A"/>
    <w:rsid w:val="006317A0"/>
    <w:rsid w:val="0066394F"/>
    <w:rsid w:val="00672609"/>
    <w:rsid w:val="006B5F60"/>
    <w:rsid w:val="006C6456"/>
    <w:rsid w:val="006C68A8"/>
    <w:rsid w:val="006D0580"/>
    <w:rsid w:val="006F0AD3"/>
    <w:rsid w:val="007049E6"/>
    <w:rsid w:val="00707833"/>
    <w:rsid w:val="00756FB2"/>
    <w:rsid w:val="007570E3"/>
    <w:rsid w:val="00757350"/>
    <w:rsid w:val="00790CD0"/>
    <w:rsid w:val="007D020A"/>
    <w:rsid w:val="007D079D"/>
    <w:rsid w:val="007D13CE"/>
    <w:rsid w:val="007D2769"/>
    <w:rsid w:val="007E105D"/>
    <w:rsid w:val="007F530C"/>
    <w:rsid w:val="00812E75"/>
    <w:rsid w:val="00825B9E"/>
    <w:rsid w:val="008927CA"/>
    <w:rsid w:val="008A1918"/>
    <w:rsid w:val="008A2C86"/>
    <w:rsid w:val="008A43D6"/>
    <w:rsid w:val="008C17C0"/>
    <w:rsid w:val="008C7572"/>
    <w:rsid w:val="008D15AE"/>
    <w:rsid w:val="008F3968"/>
    <w:rsid w:val="00905BD3"/>
    <w:rsid w:val="00931F8E"/>
    <w:rsid w:val="00934695"/>
    <w:rsid w:val="009351DD"/>
    <w:rsid w:val="00943010"/>
    <w:rsid w:val="009A364D"/>
    <w:rsid w:val="009C49C8"/>
    <w:rsid w:val="009F663A"/>
    <w:rsid w:val="009F7C6D"/>
    <w:rsid w:val="00A02B18"/>
    <w:rsid w:val="00A47C3D"/>
    <w:rsid w:val="00A655CB"/>
    <w:rsid w:val="00A728F2"/>
    <w:rsid w:val="00A9468E"/>
    <w:rsid w:val="00AA1596"/>
    <w:rsid w:val="00AD4943"/>
    <w:rsid w:val="00AD5EA9"/>
    <w:rsid w:val="00AE7C4F"/>
    <w:rsid w:val="00AF33D7"/>
    <w:rsid w:val="00AF7ECB"/>
    <w:rsid w:val="00B03B59"/>
    <w:rsid w:val="00B11ABA"/>
    <w:rsid w:val="00B37EDD"/>
    <w:rsid w:val="00B951C3"/>
    <w:rsid w:val="00BA552C"/>
    <w:rsid w:val="00BB0DE0"/>
    <w:rsid w:val="00BD34F6"/>
    <w:rsid w:val="00C24615"/>
    <w:rsid w:val="00C543C7"/>
    <w:rsid w:val="00C77F0B"/>
    <w:rsid w:val="00C95032"/>
    <w:rsid w:val="00CA1ECA"/>
    <w:rsid w:val="00CA29F9"/>
    <w:rsid w:val="00CD06B0"/>
    <w:rsid w:val="00CD0D52"/>
    <w:rsid w:val="00CD6913"/>
    <w:rsid w:val="00CE008C"/>
    <w:rsid w:val="00CE7779"/>
    <w:rsid w:val="00CF3D14"/>
    <w:rsid w:val="00D12267"/>
    <w:rsid w:val="00D223FC"/>
    <w:rsid w:val="00D225C4"/>
    <w:rsid w:val="00D3635C"/>
    <w:rsid w:val="00D525B2"/>
    <w:rsid w:val="00D70FF0"/>
    <w:rsid w:val="00D76944"/>
    <w:rsid w:val="00D94AC7"/>
    <w:rsid w:val="00DB553C"/>
    <w:rsid w:val="00DC4096"/>
    <w:rsid w:val="00DC44E0"/>
    <w:rsid w:val="00DD4FA7"/>
    <w:rsid w:val="00DD655F"/>
    <w:rsid w:val="00DE285B"/>
    <w:rsid w:val="00DE3BBB"/>
    <w:rsid w:val="00DF3810"/>
    <w:rsid w:val="00E3485F"/>
    <w:rsid w:val="00E54FC2"/>
    <w:rsid w:val="00E66C8C"/>
    <w:rsid w:val="00E845AA"/>
    <w:rsid w:val="00EA096B"/>
    <w:rsid w:val="00EC4D2F"/>
    <w:rsid w:val="00EE0BC2"/>
    <w:rsid w:val="00EF0952"/>
    <w:rsid w:val="00F22FDE"/>
    <w:rsid w:val="00F23DEA"/>
    <w:rsid w:val="00F42E1C"/>
    <w:rsid w:val="00F83C8D"/>
    <w:rsid w:val="00FA0D1A"/>
    <w:rsid w:val="00FB34EA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D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AAC"/>
    <w:rPr>
      <w:color w:val="605E5C"/>
      <w:shd w:val="clear" w:color="auto" w:fill="E1DFDD"/>
    </w:rPr>
  </w:style>
  <w:style w:type="character" w:customStyle="1" w:styleId="w">
    <w:name w:val="w"/>
    <w:basedOn w:val="a0"/>
    <w:rsid w:val="006317A0"/>
  </w:style>
  <w:style w:type="paragraph" w:styleId="a4">
    <w:name w:val="List Paragraph"/>
    <w:basedOn w:val="a"/>
    <w:uiPriority w:val="34"/>
    <w:qFormat/>
    <w:rsid w:val="009351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68E"/>
  </w:style>
  <w:style w:type="paragraph" w:styleId="a7">
    <w:name w:val="footer"/>
    <w:basedOn w:val="a"/>
    <w:link w:val="a8"/>
    <w:uiPriority w:val="99"/>
    <w:unhideWhenUsed/>
    <w:rsid w:val="00A9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382">
          <w:marLeft w:val="-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5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0%B7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B%D0%BE%D1%80%D0%B5%D0%BD%D1%82%D0%B8%D0%B9%D1%81%D0%BA%D0%B8%D0%B9_%D0%B1%D0%B0%D0%BF%D1%82%D0%B8%D1%81%D1%82%D0%B5%D1%80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E7C7-F807-4A2E-8D1B-1BA5B7C6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2022-12-06T10:22:00Z</dcterms:created>
  <dcterms:modified xsi:type="dcterms:W3CDTF">2022-12-06T10:24:00Z</dcterms:modified>
</cp:coreProperties>
</file>