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E6F" w14:textId="6BB6EC50" w:rsidR="00A15E7B" w:rsidRDefault="00411786">
      <w:pPr>
        <w:pStyle w:val="a3"/>
        <w:spacing w:before="67"/>
        <w:ind w:left="7" w:right="17"/>
        <w:jc w:val="center"/>
      </w:pPr>
      <w:r>
        <w:rPr>
          <w:spacing w:val="-2"/>
        </w:rPr>
        <w:t>С</w:t>
      </w:r>
      <w:r w:rsidR="002D6B6B">
        <w:rPr>
          <w:spacing w:val="-2"/>
        </w:rPr>
        <w:t>ОДЕРЖАНИЕ</w:t>
      </w:r>
    </w:p>
    <w:p w14:paraId="15887AAE" w14:textId="77777777" w:rsidR="00A15E7B" w:rsidRDefault="00A15E7B">
      <w:pPr>
        <w:pStyle w:val="a3"/>
        <w:ind w:left="0"/>
      </w:pPr>
    </w:p>
    <w:p w14:paraId="2FD71B16" w14:textId="77777777" w:rsidR="00A15E7B" w:rsidRDefault="00A15E7B">
      <w:pPr>
        <w:pStyle w:val="a3"/>
        <w:ind w:left="0"/>
      </w:pPr>
    </w:p>
    <w:p w14:paraId="6A36E578" w14:textId="77777777" w:rsidR="00A15E7B" w:rsidRDefault="00A15E7B">
      <w:pPr>
        <w:pStyle w:val="a3"/>
        <w:spacing w:before="225"/>
        <w:ind w:left="0"/>
      </w:pPr>
    </w:p>
    <w:p w14:paraId="570E1B90" w14:textId="77777777" w:rsidR="00A15E7B" w:rsidRDefault="002D6B6B">
      <w:pPr>
        <w:pStyle w:val="a3"/>
        <w:tabs>
          <w:tab w:val="left" w:leader="dot" w:pos="9334"/>
        </w:tabs>
        <w:spacing w:before="1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53443D86" w14:textId="77777777" w:rsidR="00A15E7B" w:rsidRDefault="002D6B6B">
      <w:pPr>
        <w:pStyle w:val="a4"/>
        <w:numPr>
          <w:ilvl w:val="0"/>
          <w:numId w:val="7"/>
        </w:numPr>
        <w:tabs>
          <w:tab w:val="left" w:pos="760"/>
          <w:tab w:val="left" w:leader="dot" w:pos="9348"/>
        </w:tabs>
        <w:spacing w:before="160" w:line="360" w:lineRule="auto"/>
        <w:ind w:right="145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80"/>
          <w:sz w:val="28"/>
        </w:rPr>
        <w:t xml:space="preserve">   </w:t>
      </w:r>
      <w:r>
        <w:rPr>
          <w:sz w:val="28"/>
        </w:rPr>
        <w:t>аспекты</w:t>
      </w:r>
      <w:r>
        <w:rPr>
          <w:spacing w:val="80"/>
          <w:sz w:val="28"/>
        </w:rPr>
        <w:t xml:space="preserve">  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основными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средствами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BF93231" w14:textId="77777777" w:rsidR="00A15E7B" w:rsidRDefault="002D6B6B">
      <w:pPr>
        <w:pStyle w:val="a4"/>
        <w:numPr>
          <w:ilvl w:val="1"/>
          <w:numId w:val="7"/>
        </w:numPr>
        <w:tabs>
          <w:tab w:val="left" w:pos="565"/>
          <w:tab w:val="left" w:leader="dot" w:pos="9298"/>
        </w:tabs>
        <w:spacing w:line="321" w:lineRule="exact"/>
        <w:ind w:left="565" w:hanging="424"/>
        <w:rPr>
          <w:sz w:val="28"/>
        </w:rPr>
      </w:pPr>
      <w:r>
        <w:rPr>
          <w:sz w:val="28"/>
        </w:rPr>
        <w:t>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22076CF3" w14:textId="77777777" w:rsidR="00A15E7B" w:rsidRDefault="002D6B6B">
      <w:pPr>
        <w:pStyle w:val="a4"/>
        <w:numPr>
          <w:ilvl w:val="1"/>
          <w:numId w:val="7"/>
        </w:numPr>
        <w:tabs>
          <w:tab w:val="left" w:pos="565"/>
          <w:tab w:val="left" w:leader="dot" w:pos="9319"/>
        </w:tabs>
        <w:spacing w:before="160"/>
        <w:ind w:left="565" w:hanging="424"/>
        <w:rPr>
          <w:sz w:val="28"/>
        </w:rPr>
      </w:pPr>
      <w:r>
        <w:rPr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14:paraId="11EB7687" w14:textId="77777777" w:rsidR="00A15E7B" w:rsidRDefault="002D6B6B">
      <w:pPr>
        <w:pStyle w:val="a4"/>
        <w:numPr>
          <w:ilvl w:val="0"/>
          <w:numId w:val="7"/>
        </w:numPr>
        <w:tabs>
          <w:tab w:val="left" w:pos="493"/>
          <w:tab w:val="left" w:leader="dot" w:pos="9197"/>
        </w:tabs>
        <w:spacing w:before="161" w:line="360" w:lineRule="auto"/>
        <w:ind w:right="143" w:firstLine="0"/>
        <w:rPr>
          <w:sz w:val="28"/>
        </w:rPr>
      </w:pPr>
      <w:r>
        <w:rPr>
          <w:sz w:val="28"/>
        </w:rPr>
        <w:t>Анализ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средствами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организации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ООО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«ТД </w:t>
      </w:r>
      <w:r>
        <w:rPr>
          <w:spacing w:val="-2"/>
          <w:sz w:val="28"/>
        </w:rPr>
        <w:t>ЮНИКС»</w:t>
      </w:r>
      <w:r>
        <w:rPr>
          <w:sz w:val="28"/>
        </w:rPr>
        <w:tab/>
      </w:r>
      <w:r>
        <w:rPr>
          <w:spacing w:val="-5"/>
          <w:sz w:val="28"/>
        </w:rPr>
        <w:t>20</w:t>
      </w:r>
    </w:p>
    <w:p w14:paraId="112EE121" w14:textId="77777777" w:rsidR="00A15E7B" w:rsidRDefault="002D6B6B">
      <w:pPr>
        <w:pStyle w:val="a4"/>
        <w:numPr>
          <w:ilvl w:val="1"/>
          <w:numId w:val="7"/>
        </w:numPr>
        <w:tabs>
          <w:tab w:val="left" w:pos="565"/>
          <w:tab w:val="left" w:leader="dot" w:pos="9211"/>
        </w:tabs>
        <w:spacing w:before="7"/>
        <w:ind w:left="565" w:hanging="424"/>
        <w:rPr>
          <w:sz w:val="28"/>
        </w:rPr>
      </w:pPr>
      <w:r>
        <w:rPr>
          <w:spacing w:val="-2"/>
          <w:sz w:val="28"/>
        </w:rPr>
        <w:t>Технико-экономическая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характеристика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20</w:t>
      </w:r>
    </w:p>
    <w:p w14:paraId="4E7F586C" w14:textId="77777777" w:rsidR="00A15E7B" w:rsidRDefault="002D6B6B">
      <w:pPr>
        <w:pStyle w:val="a4"/>
        <w:numPr>
          <w:ilvl w:val="1"/>
          <w:numId w:val="7"/>
        </w:numPr>
        <w:tabs>
          <w:tab w:val="left" w:pos="637"/>
          <w:tab w:val="left" w:leader="dot" w:pos="9182"/>
        </w:tabs>
        <w:spacing w:before="160"/>
        <w:ind w:left="637" w:hanging="496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0670123C" w14:textId="77777777" w:rsidR="00A15E7B" w:rsidRDefault="002D6B6B">
      <w:pPr>
        <w:pStyle w:val="a4"/>
        <w:numPr>
          <w:ilvl w:val="1"/>
          <w:numId w:val="7"/>
        </w:numPr>
        <w:tabs>
          <w:tab w:val="left" w:pos="636"/>
          <w:tab w:val="left" w:leader="dot" w:pos="9175"/>
        </w:tabs>
        <w:spacing w:before="161"/>
        <w:ind w:left="636" w:hanging="495"/>
        <w:rPr>
          <w:sz w:val="28"/>
        </w:rPr>
      </w:pPr>
      <w:r>
        <w:rPr>
          <w:sz w:val="28"/>
        </w:rPr>
        <w:t>Эффективность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43</w:t>
      </w:r>
    </w:p>
    <w:p w14:paraId="147849F6" w14:textId="77777777" w:rsidR="00A15E7B" w:rsidRDefault="002D6B6B">
      <w:pPr>
        <w:pStyle w:val="a4"/>
        <w:numPr>
          <w:ilvl w:val="0"/>
          <w:numId w:val="7"/>
        </w:numPr>
        <w:tabs>
          <w:tab w:val="left" w:pos="355"/>
          <w:tab w:val="left" w:leader="dot" w:pos="9204"/>
        </w:tabs>
        <w:spacing w:before="161"/>
        <w:ind w:left="355" w:hanging="2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65BA24C0" w14:textId="77777777" w:rsidR="00A15E7B" w:rsidRDefault="002D6B6B">
      <w:pPr>
        <w:pStyle w:val="a4"/>
        <w:numPr>
          <w:ilvl w:val="1"/>
          <w:numId w:val="7"/>
        </w:numPr>
        <w:tabs>
          <w:tab w:val="left" w:pos="666"/>
          <w:tab w:val="left" w:leader="dot" w:pos="9175"/>
        </w:tabs>
        <w:spacing w:before="160" w:line="360" w:lineRule="auto"/>
        <w:ind w:left="141" w:right="145" w:firstLine="0"/>
        <w:rPr>
          <w:sz w:val="28"/>
        </w:rPr>
      </w:pPr>
      <w:r>
        <w:rPr>
          <w:sz w:val="28"/>
        </w:rPr>
        <w:t>Обоснование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основными средствами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организации……………………………………………….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3120D768" w14:textId="77777777" w:rsidR="00A15E7B" w:rsidRDefault="002D6B6B">
      <w:pPr>
        <w:pStyle w:val="a4"/>
        <w:numPr>
          <w:ilvl w:val="1"/>
          <w:numId w:val="7"/>
        </w:numPr>
        <w:tabs>
          <w:tab w:val="left" w:pos="563"/>
          <w:tab w:val="left" w:leader="dot" w:pos="9168"/>
        </w:tabs>
        <w:spacing w:line="321" w:lineRule="exact"/>
        <w:ind w:left="563" w:hanging="422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5"/>
          <w:sz w:val="28"/>
        </w:rPr>
        <w:t>54</w:t>
      </w:r>
    </w:p>
    <w:p w14:paraId="53F47BB5" w14:textId="77777777" w:rsidR="00A15E7B" w:rsidRDefault="002D6B6B">
      <w:pPr>
        <w:pStyle w:val="a3"/>
        <w:tabs>
          <w:tab w:val="left" w:leader="dot" w:pos="9218"/>
        </w:tabs>
        <w:spacing w:before="161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58</w:t>
      </w:r>
    </w:p>
    <w:p w14:paraId="653AC12B" w14:textId="77777777" w:rsidR="00A15E7B" w:rsidRDefault="002D6B6B">
      <w:pPr>
        <w:pStyle w:val="a3"/>
        <w:tabs>
          <w:tab w:val="left" w:leader="dot" w:pos="9218"/>
        </w:tabs>
        <w:spacing w:before="161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6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60</w:t>
      </w:r>
    </w:p>
    <w:p w14:paraId="1A117679" w14:textId="77777777" w:rsidR="00A15E7B" w:rsidRDefault="00A15E7B">
      <w:pPr>
        <w:pStyle w:val="a3"/>
        <w:sectPr w:rsidR="00A15E7B">
          <w:footerReference w:type="default" r:id="rId7"/>
          <w:pgSz w:w="11910" w:h="16850"/>
          <w:pgMar w:top="1060" w:right="708" w:bottom="1140" w:left="1559" w:header="0" w:footer="956" w:gutter="0"/>
          <w:pgNumType w:start="2"/>
          <w:cols w:space="720"/>
        </w:sectPr>
      </w:pPr>
    </w:p>
    <w:p w14:paraId="2AFAD05B" w14:textId="77777777" w:rsidR="00A15E7B" w:rsidRDefault="002D6B6B">
      <w:pPr>
        <w:pStyle w:val="a3"/>
        <w:spacing w:before="67"/>
        <w:ind w:left="0" w:right="17"/>
        <w:jc w:val="center"/>
      </w:pPr>
      <w:r>
        <w:rPr>
          <w:spacing w:val="-2"/>
        </w:rPr>
        <w:lastRenderedPageBreak/>
        <w:t>ВВЕДЕНИЕ</w:t>
      </w:r>
    </w:p>
    <w:p w14:paraId="73180913" w14:textId="77777777" w:rsidR="00A15E7B" w:rsidRDefault="00A15E7B">
      <w:pPr>
        <w:pStyle w:val="a3"/>
        <w:ind w:left="0"/>
      </w:pPr>
    </w:p>
    <w:p w14:paraId="7C210BD2" w14:textId="77777777" w:rsidR="00A15E7B" w:rsidRDefault="00A15E7B">
      <w:pPr>
        <w:pStyle w:val="a3"/>
        <w:ind w:left="0"/>
      </w:pPr>
    </w:p>
    <w:p w14:paraId="1ACF631D" w14:textId="77777777" w:rsidR="00A15E7B" w:rsidRDefault="00A15E7B">
      <w:pPr>
        <w:pStyle w:val="a3"/>
        <w:spacing w:before="218"/>
        <w:ind w:left="0"/>
      </w:pPr>
    </w:p>
    <w:p w14:paraId="211A11B3" w14:textId="77777777" w:rsidR="00A15E7B" w:rsidRDefault="002D6B6B">
      <w:pPr>
        <w:pStyle w:val="a3"/>
        <w:spacing w:line="360" w:lineRule="auto"/>
        <w:ind w:right="150" w:firstLine="706"/>
        <w:jc w:val="both"/>
      </w:pPr>
      <w:r>
        <w:t>Каждая организация нуждается в эффективном управлении своими основными средствами для достижения высоких показателей производительности и прибыли.</w:t>
      </w:r>
    </w:p>
    <w:p w14:paraId="0025C26B" w14:textId="77777777" w:rsidR="00A15E7B" w:rsidRDefault="002D6B6B">
      <w:pPr>
        <w:pStyle w:val="a3"/>
        <w:spacing w:line="360" w:lineRule="auto"/>
        <w:ind w:right="159" w:firstLine="706"/>
        <w:jc w:val="both"/>
      </w:pPr>
      <w:r>
        <w:t>Управление основными средствами включает в себя планирование, приобретение, эксплуатацию, обслуживание, ремонт и утилизацию объектов основных средств.</w:t>
      </w:r>
    </w:p>
    <w:p w14:paraId="43A033CD" w14:textId="77777777" w:rsidR="00A15E7B" w:rsidRDefault="002D6B6B">
      <w:pPr>
        <w:pStyle w:val="a3"/>
        <w:spacing w:line="360" w:lineRule="auto"/>
        <w:ind w:right="144" w:firstLine="706"/>
        <w:jc w:val="both"/>
      </w:pPr>
      <w:r>
        <w:t>Основные средства организации – это материальные объекты и имущество, которые используются в деятельности организации для получения прибыли, увеличения производительности и совершенствования процессов производства. К таким объектам могут относиться здания, сооружения, оборудование, транспортные средства, инструменты, станки, компьютеры, мебель, офисное оборудование и другое имущество, которое используется для производственных или коммерческих целей. Основные средства являются значительным активом организации и составляют её имущественную базу.</w:t>
      </w:r>
    </w:p>
    <w:p w14:paraId="73F00A66" w14:textId="77777777" w:rsidR="00A15E7B" w:rsidRDefault="002D6B6B">
      <w:pPr>
        <w:pStyle w:val="a3"/>
        <w:spacing w:before="2" w:line="360" w:lineRule="auto"/>
        <w:ind w:right="151" w:firstLine="706"/>
        <w:jc w:val="both"/>
      </w:pPr>
      <w:r>
        <w:t>Эффективное управление</w:t>
      </w:r>
      <w:r>
        <w:rPr>
          <w:spacing w:val="-2"/>
        </w:rPr>
        <w:t xml:space="preserve"> </w:t>
      </w:r>
      <w:r>
        <w:t>основными средствами организации является ключевым фактором для увеличения прибыли, повышения качества продукции и услуг, улучшения репутации компании, уменьшения издержек на эксплуатацию и ремонт оборудования, сокращения опоздания в сроках поставок, и возможности выиграть конкурентную борьбу.</w:t>
      </w:r>
    </w:p>
    <w:p w14:paraId="5ACBEBDB" w14:textId="77777777" w:rsidR="00A15E7B" w:rsidRDefault="002D6B6B">
      <w:pPr>
        <w:pStyle w:val="a3"/>
        <w:spacing w:line="360" w:lineRule="auto"/>
        <w:ind w:right="148" w:firstLine="706"/>
        <w:jc w:val="both"/>
      </w:pPr>
      <w:r>
        <w:t>Поэтому изучение вопросов управления основными средствами является необходимым для успешно функционирующей организации в</w:t>
      </w:r>
      <w:r>
        <w:rPr>
          <w:spacing w:val="40"/>
        </w:rPr>
        <w:t xml:space="preserve"> </w:t>
      </w:r>
      <w:r>
        <w:t>любой сфере деятельности. Выбор правильной стратегии управления основными средствами позволяет организации достичь максимальной эффективности в использовании имущества, снизить издержки и повысить конкурентоспособность компании.</w:t>
      </w:r>
    </w:p>
    <w:p w14:paraId="5C2413B0" w14:textId="77777777" w:rsidR="00A15E7B" w:rsidRDefault="00A15E7B">
      <w:pPr>
        <w:pStyle w:val="a3"/>
        <w:spacing w:line="360" w:lineRule="auto"/>
        <w:jc w:val="both"/>
        <w:sectPr w:rsidR="00A15E7B">
          <w:pgSz w:w="11910" w:h="16850"/>
          <w:pgMar w:top="1060" w:right="708" w:bottom="1220" w:left="1559" w:header="0" w:footer="956" w:gutter="0"/>
          <w:cols w:space="720"/>
        </w:sectPr>
      </w:pPr>
    </w:p>
    <w:p w14:paraId="6F142CB0" w14:textId="77777777" w:rsidR="00A15E7B" w:rsidRDefault="002D6B6B">
      <w:pPr>
        <w:pStyle w:val="a3"/>
        <w:spacing w:before="67" w:line="360" w:lineRule="auto"/>
        <w:ind w:right="140" w:firstLine="706"/>
        <w:jc w:val="both"/>
      </w:pPr>
      <w:r>
        <w:lastRenderedPageBreak/>
        <w:t>Различные аспекты теории и практики управления основными средствами среди общих проблем экономической теории, экономики и финансов предприятия рассматривали такие ученые: В.В. Ковалев, Бланк И.А., Кондратьева М.Н., Романовский М.В., Шеремет А.Д., Колчина Н.В. и др. Однако в настоящее время методические положения по управлению основными средствами организации недостаточно детально разработаны.</w:t>
      </w:r>
    </w:p>
    <w:p w14:paraId="74034F66" w14:textId="77777777" w:rsidR="00A15E7B" w:rsidRDefault="002D6B6B">
      <w:pPr>
        <w:pStyle w:val="a3"/>
        <w:spacing w:before="6" w:line="360" w:lineRule="auto"/>
        <w:ind w:right="148" w:firstLine="706"/>
        <w:jc w:val="both"/>
      </w:pPr>
      <w:r>
        <w:t>Целью выпускной квалификационной работы является изучение теоретических и практических основ эффективного управления основными средствами организации; выявление проблем в области управления основными средствами, возникающих в организации, и разработка рекомендаций по решению выявленных проблем.</w:t>
      </w:r>
    </w:p>
    <w:p w14:paraId="3E09F8D0" w14:textId="77777777" w:rsidR="00A15E7B" w:rsidRDefault="002D6B6B">
      <w:pPr>
        <w:pStyle w:val="a3"/>
        <w:spacing w:line="320" w:lineRule="exact"/>
        <w:ind w:left="847"/>
        <w:jc w:val="both"/>
      </w:pPr>
      <w:r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определило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14:paraId="1F9B07AD" w14:textId="77777777" w:rsidR="00A15E7B" w:rsidRDefault="002D6B6B">
      <w:pPr>
        <w:pStyle w:val="a4"/>
        <w:numPr>
          <w:ilvl w:val="0"/>
          <w:numId w:val="6"/>
        </w:numPr>
        <w:tabs>
          <w:tab w:val="left" w:pos="1560"/>
        </w:tabs>
        <w:spacing w:before="155" w:line="357" w:lineRule="auto"/>
        <w:ind w:right="144" w:firstLine="706"/>
        <w:rPr>
          <w:sz w:val="28"/>
        </w:rPr>
      </w:pPr>
      <w:r>
        <w:rPr>
          <w:sz w:val="28"/>
        </w:rPr>
        <w:t>изучить теоретические аспекты управления основными 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организации;</w:t>
      </w:r>
    </w:p>
    <w:p w14:paraId="19822F99" w14:textId="77777777" w:rsidR="00A15E7B" w:rsidRDefault="002D6B6B">
      <w:pPr>
        <w:pStyle w:val="a4"/>
        <w:numPr>
          <w:ilvl w:val="0"/>
          <w:numId w:val="6"/>
        </w:numPr>
        <w:tabs>
          <w:tab w:val="left" w:pos="1560"/>
        </w:tabs>
        <w:spacing w:line="357" w:lineRule="auto"/>
        <w:ind w:right="147" w:firstLine="706"/>
        <w:rPr>
          <w:sz w:val="28"/>
        </w:rPr>
      </w:pP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ООО «ТД ЮНИКС»;</w:t>
      </w:r>
    </w:p>
    <w:p w14:paraId="3268B974" w14:textId="77777777" w:rsidR="00A15E7B" w:rsidRDefault="002D6B6B">
      <w:pPr>
        <w:pStyle w:val="a4"/>
        <w:numPr>
          <w:ilvl w:val="0"/>
          <w:numId w:val="6"/>
        </w:numPr>
        <w:tabs>
          <w:tab w:val="left" w:pos="1560"/>
        </w:tabs>
        <w:spacing w:line="357" w:lineRule="auto"/>
        <w:ind w:right="147" w:firstLine="706"/>
        <w:rPr>
          <w:sz w:val="28"/>
        </w:rPr>
      </w:pPr>
      <w:r>
        <w:rPr>
          <w:sz w:val="28"/>
        </w:rPr>
        <w:t>на основании проведенного анализа разработать 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совершенствованию управления основными средствами организации.</w:t>
      </w:r>
    </w:p>
    <w:p w14:paraId="769F6BCE" w14:textId="77777777" w:rsidR="00A15E7B" w:rsidRDefault="002D6B6B">
      <w:pPr>
        <w:pStyle w:val="a3"/>
        <w:ind w:left="847"/>
        <w:jc w:val="both"/>
      </w:pPr>
      <w:r>
        <w:t>Объект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«ТД</w:t>
      </w:r>
      <w:r>
        <w:rPr>
          <w:spacing w:val="-5"/>
        </w:rPr>
        <w:t xml:space="preserve"> </w:t>
      </w:r>
      <w:r>
        <w:rPr>
          <w:spacing w:val="-2"/>
        </w:rPr>
        <w:t>ЮНИКС».</w:t>
      </w:r>
    </w:p>
    <w:p w14:paraId="5CF7C7C7" w14:textId="77777777" w:rsidR="00A15E7B" w:rsidRDefault="002D6B6B">
      <w:pPr>
        <w:pStyle w:val="a3"/>
        <w:spacing w:before="154" w:line="360" w:lineRule="auto"/>
        <w:ind w:right="153" w:firstLine="706"/>
        <w:jc w:val="both"/>
      </w:pPr>
      <w:r>
        <w:t>Предметом исследования являются экономические отношения, возникающие в процессе управления основными средствами организации.</w:t>
      </w:r>
    </w:p>
    <w:p w14:paraId="28B80692" w14:textId="77777777" w:rsidR="00A15E7B" w:rsidRDefault="002D6B6B">
      <w:pPr>
        <w:pStyle w:val="a3"/>
        <w:spacing w:before="7" w:line="360" w:lineRule="auto"/>
        <w:ind w:right="153" w:firstLine="706"/>
        <w:jc w:val="both"/>
      </w:pPr>
      <w:r>
        <w:t>Теоретической</w:t>
      </w:r>
      <w:r>
        <w:rPr>
          <w:spacing w:val="-2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законы,</w:t>
      </w:r>
      <w:r>
        <w:rPr>
          <w:spacing w:val="-8"/>
        </w:rPr>
        <w:t xml:space="preserve"> </w:t>
      </w:r>
      <w:r>
        <w:t>постановления Правительства, современная научная литература по исследуемой теме.</w:t>
      </w:r>
    </w:p>
    <w:p w14:paraId="36E0CA62" w14:textId="77777777" w:rsidR="00A15E7B" w:rsidRDefault="002D6B6B">
      <w:pPr>
        <w:pStyle w:val="a3"/>
        <w:spacing w:line="360" w:lineRule="auto"/>
        <w:ind w:right="149" w:firstLine="706"/>
        <w:jc w:val="both"/>
      </w:pPr>
      <w:r>
        <w:t>В выпускной квалификационной работе используются следующие методы исследования – сравнительный анализ абсолютных показателей, определение относительных и индексных показателей, табличный метод представления и обработки информации, метод синтеза и анализа и др.</w:t>
      </w:r>
    </w:p>
    <w:p w14:paraId="68C0E60B" w14:textId="77777777" w:rsidR="00A15E7B" w:rsidRDefault="002D6B6B">
      <w:pPr>
        <w:pStyle w:val="a3"/>
        <w:spacing w:line="360" w:lineRule="auto"/>
        <w:ind w:right="160" w:firstLine="706"/>
        <w:jc w:val="both"/>
      </w:pPr>
      <w:r>
        <w:t>Информационной базой исследования является годовая бухгалтерская отчетность ООО «ТД ЮНИКС» за 2020-2022 гг.</w:t>
      </w:r>
    </w:p>
    <w:sectPr w:rsidR="00A15E7B" w:rsidSect="00311366">
      <w:pgSz w:w="11910" w:h="16850"/>
      <w:pgMar w:top="1060" w:right="708" w:bottom="1220" w:left="1559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BFE0" w14:textId="77777777" w:rsidR="004E07D9" w:rsidRDefault="004E07D9">
      <w:r>
        <w:separator/>
      </w:r>
    </w:p>
  </w:endnote>
  <w:endnote w:type="continuationSeparator" w:id="0">
    <w:p w14:paraId="72912F1B" w14:textId="77777777" w:rsidR="004E07D9" w:rsidRDefault="004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EC45" w14:textId="77777777" w:rsidR="00A15E7B" w:rsidRDefault="002D6B6B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4942848" behindDoc="1" locked="0" layoutInCell="1" allowOverlap="1" wp14:anchorId="72229CAC" wp14:editId="34E171A4">
              <wp:simplePos x="0" y="0"/>
              <wp:positionH relativeFrom="page">
                <wp:posOffset>3958209</wp:posOffset>
              </wp:positionH>
              <wp:positionV relativeFrom="page">
                <wp:posOffset>9901803</wp:posOffset>
              </wp:positionV>
              <wp:extent cx="18097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4E2EA" w14:textId="77777777" w:rsidR="00A15E7B" w:rsidRDefault="002D6B6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29C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65pt;margin-top:779.65pt;width:14.25pt;height:15.2pt;z-index:-183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" filled="f" stroked="f">
              <v:textbox inset="0,0,0,0">
                <w:txbxContent>
                  <w:p w14:paraId="7C64E2EA" w14:textId="77777777" w:rsidR="00A15E7B" w:rsidRDefault="002D6B6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3"/>
                      </w:rPr>
                      <w:t>20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5A9A" w14:textId="77777777" w:rsidR="004E07D9" w:rsidRDefault="004E07D9">
      <w:r>
        <w:separator/>
      </w:r>
    </w:p>
  </w:footnote>
  <w:footnote w:type="continuationSeparator" w:id="0">
    <w:p w14:paraId="1BFAC854" w14:textId="77777777" w:rsidR="004E07D9" w:rsidRDefault="004E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769"/>
    <w:multiLevelType w:val="hybridMultilevel"/>
    <w:tmpl w:val="874C1926"/>
    <w:lvl w:ilvl="0" w:tplc="4B08D7A8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2A7DA4">
      <w:numFmt w:val="bullet"/>
      <w:lvlText w:val="•"/>
      <w:lvlJc w:val="left"/>
      <w:pPr>
        <w:ind w:left="1090" w:hanging="159"/>
      </w:pPr>
      <w:rPr>
        <w:rFonts w:hint="default"/>
        <w:lang w:val="ru-RU" w:eastAsia="en-US" w:bidi="ar-SA"/>
      </w:rPr>
    </w:lvl>
    <w:lvl w:ilvl="2" w:tplc="9C54ECC2">
      <w:numFmt w:val="bullet"/>
      <w:lvlText w:val="•"/>
      <w:lvlJc w:val="left"/>
      <w:pPr>
        <w:ind w:left="2040" w:hanging="159"/>
      </w:pPr>
      <w:rPr>
        <w:rFonts w:hint="default"/>
        <w:lang w:val="ru-RU" w:eastAsia="en-US" w:bidi="ar-SA"/>
      </w:rPr>
    </w:lvl>
    <w:lvl w:ilvl="3" w:tplc="6D54C45C">
      <w:numFmt w:val="bullet"/>
      <w:lvlText w:val="•"/>
      <w:lvlJc w:val="left"/>
      <w:pPr>
        <w:ind w:left="2990" w:hanging="159"/>
      </w:pPr>
      <w:rPr>
        <w:rFonts w:hint="default"/>
        <w:lang w:val="ru-RU" w:eastAsia="en-US" w:bidi="ar-SA"/>
      </w:rPr>
    </w:lvl>
    <w:lvl w:ilvl="4" w:tplc="86E202D4">
      <w:numFmt w:val="bullet"/>
      <w:lvlText w:val="•"/>
      <w:lvlJc w:val="left"/>
      <w:pPr>
        <w:ind w:left="3940" w:hanging="159"/>
      </w:pPr>
      <w:rPr>
        <w:rFonts w:hint="default"/>
        <w:lang w:val="ru-RU" w:eastAsia="en-US" w:bidi="ar-SA"/>
      </w:rPr>
    </w:lvl>
    <w:lvl w:ilvl="5" w:tplc="E80EE67C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6" w:tplc="A324168E">
      <w:numFmt w:val="bullet"/>
      <w:lvlText w:val="•"/>
      <w:lvlJc w:val="left"/>
      <w:pPr>
        <w:ind w:left="5841" w:hanging="159"/>
      </w:pPr>
      <w:rPr>
        <w:rFonts w:hint="default"/>
        <w:lang w:val="ru-RU" w:eastAsia="en-US" w:bidi="ar-SA"/>
      </w:rPr>
    </w:lvl>
    <w:lvl w:ilvl="7" w:tplc="88FCA6E4">
      <w:numFmt w:val="bullet"/>
      <w:lvlText w:val="•"/>
      <w:lvlJc w:val="left"/>
      <w:pPr>
        <w:ind w:left="6791" w:hanging="159"/>
      </w:pPr>
      <w:rPr>
        <w:rFonts w:hint="default"/>
        <w:lang w:val="ru-RU" w:eastAsia="en-US" w:bidi="ar-SA"/>
      </w:rPr>
    </w:lvl>
    <w:lvl w:ilvl="8" w:tplc="24C62CEA">
      <w:numFmt w:val="bullet"/>
      <w:lvlText w:val="•"/>
      <w:lvlJc w:val="left"/>
      <w:pPr>
        <w:ind w:left="7741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26251633"/>
    <w:multiLevelType w:val="hybridMultilevel"/>
    <w:tmpl w:val="A776E676"/>
    <w:lvl w:ilvl="0" w:tplc="FCDE97DC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022FC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341534">
      <w:numFmt w:val="bullet"/>
      <w:lvlText w:val="•"/>
      <w:lvlJc w:val="left"/>
      <w:pPr>
        <w:ind w:left="2040" w:hanging="714"/>
      </w:pPr>
      <w:rPr>
        <w:rFonts w:hint="default"/>
        <w:lang w:val="ru-RU" w:eastAsia="en-US" w:bidi="ar-SA"/>
      </w:rPr>
    </w:lvl>
    <w:lvl w:ilvl="3" w:tplc="D48ED2BA">
      <w:numFmt w:val="bullet"/>
      <w:lvlText w:val="•"/>
      <w:lvlJc w:val="left"/>
      <w:pPr>
        <w:ind w:left="2990" w:hanging="714"/>
      </w:pPr>
      <w:rPr>
        <w:rFonts w:hint="default"/>
        <w:lang w:val="ru-RU" w:eastAsia="en-US" w:bidi="ar-SA"/>
      </w:rPr>
    </w:lvl>
    <w:lvl w:ilvl="4" w:tplc="DE1A1956">
      <w:numFmt w:val="bullet"/>
      <w:lvlText w:val="•"/>
      <w:lvlJc w:val="left"/>
      <w:pPr>
        <w:ind w:left="3940" w:hanging="714"/>
      </w:pPr>
      <w:rPr>
        <w:rFonts w:hint="default"/>
        <w:lang w:val="ru-RU" w:eastAsia="en-US" w:bidi="ar-SA"/>
      </w:rPr>
    </w:lvl>
    <w:lvl w:ilvl="5" w:tplc="367699AA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81B44DE8">
      <w:numFmt w:val="bullet"/>
      <w:lvlText w:val="•"/>
      <w:lvlJc w:val="left"/>
      <w:pPr>
        <w:ind w:left="5841" w:hanging="714"/>
      </w:pPr>
      <w:rPr>
        <w:rFonts w:hint="default"/>
        <w:lang w:val="ru-RU" w:eastAsia="en-US" w:bidi="ar-SA"/>
      </w:rPr>
    </w:lvl>
    <w:lvl w:ilvl="7" w:tplc="33CED7C2">
      <w:numFmt w:val="bullet"/>
      <w:lvlText w:val="•"/>
      <w:lvlJc w:val="left"/>
      <w:pPr>
        <w:ind w:left="6791" w:hanging="714"/>
      </w:pPr>
      <w:rPr>
        <w:rFonts w:hint="default"/>
        <w:lang w:val="ru-RU" w:eastAsia="en-US" w:bidi="ar-SA"/>
      </w:rPr>
    </w:lvl>
    <w:lvl w:ilvl="8" w:tplc="C060DBB4">
      <w:numFmt w:val="bullet"/>
      <w:lvlText w:val="•"/>
      <w:lvlJc w:val="left"/>
      <w:pPr>
        <w:ind w:left="7741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2E9714C8"/>
    <w:multiLevelType w:val="multilevel"/>
    <w:tmpl w:val="FDD6C38E"/>
    <w:lvl w:ilvl="0">
      <w:start w:val="1"/>
      <w:numFmt w:val="decimal"/>
      <w:lvlText w:val="%1"/>
      <w:lvlJc w:val="left"/>
      <w:pPr>
        <w:ind w:left="2756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9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37E805BD"/>
    <w:multiLevelType w:val="hybridMultilevel"/>
    <w:tmpl w:val="BB6244A2"/>
    <w:lvl w:ilvl="0" w:tplc="4BE299F0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FAF990">
      <w:numFmt w:val="bullet"/>
      <w:lvlText w:val="•"/>
      <w:lvlJc w:val="left"/>
      <w:pPr>
        <w:ind w:left="1090" w:hanging="714"/>
      </w:pPr>
      <w:rPr>
        <w:rFonts w:hint="default"/>
        <w:lang w:val="ru-RU" w:eastAsia="en-US" w:bidi="ar-SA"/>
      </w:rPr>
    </w:lvl>
    <w:lvl w:ilvl="2" w:tplc="9DE62AC8">
      <w:numFmt w:val="bullet"/>
      <w:lvlText w:val="•"/>
      <w:lvlJc w:val="left"/>
      <w:pPr>
        <w:ind w:left="2040" w:hanging="714"/>
      </w:pPr>
      <w:rPr>
        <w:rFonts w:hint="default"/>
        <w:lang w:val="ru-RU" w:eastAsia="en-US" w:bidi="ar-SA"/>
      </w:rPr>
    </w:lvl>
    <w:lvl w:ilvl="3" w:tplc="7F3204D0">
      <w:numFmt w:val="bullet"/>
      <w:lvlText w:val="•"/>
      <w:lvlJc w:val="left"/>
      <w:pPr>
        <w:ind w:left="2990" w:hanging="714"/>
      </w:pPr>
      <w:rPr>
        <w:rFonts w:hint="default"/>
        <w:lang w:val="ru-RU" w:eastAsia="en-US" w:bidi="ar-SA"/>
      </w:rPr>
    </w:lvl>
    <w:lvl w:ilvl="4" w:tplc="DB54B658">
      <w:numFmt w:val="bullet"/>
      <w:lvlText w:val="•"/>
      <w:lvlJc w:val="left"/>
      <w:pPr>
        <w:ind w:left="3940" w:hanging="714"/>
      </w:pPr>
      <w:rPr>
        <w:rFonts w:hint="default"/>
        <w:lang w:val="ru-RU" w:eastAsia="en-US" w:bidi="ar-SA"/>
      </w:rPr>
    </w:lvl>
    <w:lvl w:ilvl="5" w:tplc="D878355A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30B26412">
      <w:numFmt w:val="bullet"/>
      <w:lvlText w:val="•"/>
      <w:lvlJc w:val="left"/>
      <w:pPr>
        <w:ind w:left="5841" w:hanging="714"/>
      </w:pPr>
      <w:rPr>
        <w:rFonts w:hint="default"/>
        <w:lang w:val="ru-RU" w:eastAsia="en-US" w:bidi="ar-SA"/>
      </w:rPr>
    </w:lvl>
    <w:lvl w:ilvl="7" w:tplc="9042CC0E">
      <w:numFmt w:val="bullet"/>
      <w:lvlText w:val="•"/>
      <w:lvlJc w:val="left"/>
      <w:pPr>
        <w:ind w:left="6791" w:hanging="714"/>
      </w:pPr>
      <w:rPr>
        <w:rFonts w:hint="default"/>
        <w:lang w:val="ru-RU" w:eastAsia="en-US" w:bidi="ar-SA"/>
      </w:rPr>
    </w:lvl>
    <w:lvl w:ilvl="8" w:tplc="AAEEE382">
      <w:numFmt w:val="bullet"/>
      <w:lvlText w:val="•"/>
      <w:lvlJc w:val="left"/>
      <w:pPr>
        <w:ind w:left="7741" w:hanging="714"/>
      </w:pPr>
      <w:rPr>
        <w:rFonts w:hint="default"/>
        <w:lang w:val="ru-RU" w:eastAsia="en-US" w:bidi="ar-SA"/>
      </w:rPr>
    </w:lvl>
  </w:abstractNum>
  <w:abstractNum w:abstractNumId="4" w15:restartNumberingAfterBreak="0">
    <w:nsid w:val="44570D41"/>
    <w:multiLevelType w:val="multilevel"/>
    <w:tmpl w:val="606EB574"/>
    <w:lvl w:ilvl="0">
      <w:start w:val="1"/>
      <w:numFmt w:val="decimal"/>
      <w:lvlText w:val="%1"/>
      <w:lvlJc w:val="left"/>
      <w:pPr>
        <w:ind w:left="14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53FE7C17"/>
    <w:multiLevelType w:val="hybridMultilevel"/>
    <w:tmpl w:val="AA9C8E8C"/>
    <w:lvl w:ilvl="0" w:tplc="2630447E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CE24B2">
      <w:numFmt w:val="bullet"/>
      <w:lvlText w:val="•"/>
      <w:lvlJc w:val="left"/>
      <w:pPr>
        <w:ind w:left="1090" w:hanging="426"/>
      </w:pPr>
      <w:rPr>
        <w:rFonts w:hint="default"/>
        <w:lang w:val="ru-RU" w:eastAsia="en-US" w:bidi="ar-SA"/>
      </w:rPr>
    </w:lvl>
    <w:lvl w:ilvl="2" w:tplc="4A5061E2">
      <w:numFmt w:val="bullet"/>
      <w:lvlText w:val="•"/>
      <w:lvlJc w:val="left"/>
      <w:pPr>
        <w:ind w:left="2040" w:hanging="426"/>
      </w:pPr>
      <w:rPr>
        <w:rFonts w:hint="default"/>
        <w:lang w:val="ru-RU" w:eastAsia="en-US" w:bidi="ar-SA"/>
      </w:rPr>
    </w:lvl>
    <w:lvl w:ilvl="3" w:tplc="91E0D50E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4" w:tplc="087CFFA8">
      <w:numFmt w:val="bullet"/>
      <w:lvlText w:val="•"/>
      <w:lvlJc w:val="left"/>
      <w:pPr>
        <w:ind w:left="3940" w:hanging="426"/>
      </w:pPr>
      <w:rPr>
        <w:rFonts w:hint="default"/>
        <w:lang w:val="ru-RU" w:eastAsia="en-US" w:bidi="ar-SA"/>
      </w:rPr>
    </w:lvl>
    <w:lvl w:ilvl="5" w:tplc="9B28F3E2">
      <w:numFmt w:val="bullet"/>
      <w:lvlText w:val="•"/>
      <w:lvlJc w:val="left"/>
      <w:pPr>
        <w:ind w:left="4890" w:hanging="426"/>
      </w:pPr>
      <w:rPr>
        <w:rFonts w:hint="default"/>
        <w:lang w:val="ru-RU" w:eastAsia="en-US" w:bidi="ar-SA"/>
      </w:rPr>
    </w:lvl>
    <w:lvl w:ilvl="6" w:tplc="DFB6CE54">
      <w:numFmt w:val="bullet"/>
      <w:lvlText w:val="•"/>
      <w:lvlJc w:val="left"/>
      <w:pPr>
        <w:ind w:left="5841" w:hanging="426"/>
      </w:pPr>
      <w:rPr>
        <w:rFonts w:hint="default"/>
        <w:lang w:val="ru-RU" w:eastAsia="en-US" w:bidi="ar-SA"/>
      </w:rPr>
    </w:lvl>
    <w:lvl w:ilvl="7" w:tplc="0A5A9614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8" w:tplc="F6C0E454">
      <w:numFmt w:val="bullet"/>
      <w:lvlText w:val="•"/>
      <w:lvlJc w:val="left"/>
      <w:pPr>
        <w:ind w:left="7741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78203581"/>
    <w:multiLevelType w:val="hybridMultilevel"/>
    <w:tmpl w:val="B46057F4"/>
    <w:lvl w:ilvl="0" w:tplc="976C7ED8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E2EE7C">
      <w:numFmt w:val="bullet"/>
      <w:lvlText w:val="•"/>
      <w:lvlJc w:val="left"/>
      <w:pPr>
        <w:ind w:left="1090" w:hanging="714"/>
      </w:pPr>
      <w:rPr>
        <w:rFonts w:hint="default"/>
        <w:lang w:val="ru-RU" w:eastAsia="en-US" w:bidi="ar-SA"/>
      </w:rPr>
    </w:lvl>
    <w:lvl w:ilvl="2" w:tplc="BA1EB918">
      <w:numFmt w:val="bullet"/>
      <w:lvlText w:val="•"/>
      <w:lvlJc w:val="left"/>
      <w:pPr>
        <w:ind w:left="2040" w:hanging="714"/>
      </w:pPr>
      <w:rPr>
        <w:rFonts w:hint="default"/>
        <w:lang w:val="ru-RU" w:eastAsia="en-US" w:bidi="ar-SA"/>
      </w:rPr>
    </w:lvl>
    <w:lvl w:ilvl="3" w:tplc="4F62F6DC">
      <w:numFmt w:val="bullet"/>
      <w:lvlText w:val="•"/>
      <w:lvlJc w:val="left"/>
      <w:pPr>
        <w:ind w:left="2990" w:hanging="714"/>
      </w:pPr>
      <w:rPr>
        <w:rFonts w:hint="default"/>
        <w:lang w:val="ru-RU" w:eastAsia="en-US" w:bidi="ar-SA"/>
      </w:rPr>
    </w:lvl>
    <w:lvl w:ilvl="4" w:tplc="DC08D116">
      <w:numFmt w:val="bullet"/>
      <w:lvlText w:val="•"/>
      <w:lvlJc w:val="left"/>
      <w:pPr>
        <w:ind w:left="3940" w:hanging="714"/>
      </w:pPr>
      <w:rPr>
        <w:rFonts w:hint="default"/>
        <w:lang w:val="ru-RU" w:eastAsia="en-US" w:bidi="ar-SA"/>
      </w:rPr>
    </w:lvl>
    <w:lvl w:ilvl="5" w:tplc="BE0A34E8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3AC61840">
      <w:numFmt w:val="bullet"/>
      <w:lvlText w:val="•"/>
      <w:lvlJc w:val="left"/>
      <w:pPr>
        <w:ind w:left="5841" w:hanging="714"/>
      </w:pPr>
      <w:rPr>
        <w:rFonts w:hint="default"/>
        <w:lang w:val="ru-RU" w:eastAsia="en-US" w:bidi="ar-SA"/>
      </w:rPr>
    </w:lvl>
    <w:lvl w:ilvl="7" w:tplc="A62438A6">
      <w:numFmt w:val="bullet"/>
      <w:lvlText w:val="•"/>
      <w:lvlJc w:val="left"/>
      <w:pPr>
        <w:ind w:left="6791" w:hanging="714"/>
      </w:pPr>
      <w:rPr>
        <w:rFonts w:hint="default"/>
        <w:lang w:val="ru-RU" w:eastAsia="en-US" w:bidi="ar-SA"/>
      </w:rPr>
    </w:lvl>
    <w:lvl w:ilvl="8" w:tplc="AD867000">
      <w:numFmt w:val="bullet"/>
      <w:lvlText w:val="•"/>
      <w:lvlJc w:val="left"/>
      <w:pPr>
        <w:ind w:left="7741" w:hanging="7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E7B"/>
    <w:rsid w:val="002D6B6B"/>
    <w:rsid w:val="00311366"/>
    <w:rsid w:val="00411786"/>
    <w:rsid w:val="004E07D9"/>
    <w:rsid w:val="00A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9FC1"/>
  <w15:docId w15:val="{33B76016-C988-4444-845B-856C3CE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Ivan V.</cp:lastModifiedBy>
  <cp:revision>4</cp:revision>
  <dcterms:created xsi:type="dcterms:W3CDTF">2025-01-14T06:49:00Z</dcterms:created>
  <dcterms:modified xsi:type="dcterms:W3CDTF">2025-01-23T12:35:00Z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