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A848" w14:textId="77777777" w:rsidR="00251D90" w:rsidRPr="002758FE" w:rsidRDefault="00251D90" w:rsidP="00BB30CC">
      <w:pPr>
        <w:spacing w:line="360" w:lineRule="auto"/>
        <w:jc w:val="center"/>
        <w:rPr>
          <w:color w:val="000000" w:themeColor="text1"/>
          <w:sz w:val="28"/>
          <w:szCs w:val="28"/>
          <w:shd w:val="clear" w:color="auto" w:fill="FFFFFF"/>
        </w:rPr>
      </w:pPr>
      <w:r w:rsidRPr="002758FE">
        <w:rPr>
          <w:color w:val="000000" w:themeColor="text1"/>
          <w:sz w:val="28"/>
          <w:szCs w:val="28"/>
          <w:shd w:val="clear" w:color="auto" w:fill="FFFFFF"/>
        </w:rPr>
        <w:t>СОДЕРЖАНИЕ</w:t>
      </w:r>
    </w:p>
    <w:p w14:paraId="73287A2A" w14:textId="77777777" w:rsidR="00251D90" w:rsidRPr="002758FE" w:rsidRDefault="00251D90" w:rsidP="00BB30CC">
      <w:pPr>
        <w:spacing w:line="360" w:lineRule="auto"/>
        <w:jc w:val="both"/>
        <w:rPr>
          <w:color w:val="000000" w:themeColor="text1"/>
          <w:sz w:val="28"/>
          <w:szCs w:val="28"/>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7856"/>
        <w:gridCol w:w="916"/>
      </w:tblGrid>
      <w:tr w:rsidR="0029075E" w:rsidRPr="002758FE" w14:paraId="1F962843" w14:textId="77777777" w:rsidTr="0029075E">
        <w:tc>
          <w:tcPr>
            <w:tcW w:w="616" w:type="dxa"/>
          </w:tcPr>
          <w:p w14:paraId="72E39D4F" w14:textId="77777777" w:rsidR="0029075E" w:rsidRPr="002758FE" w:rsidRDefault="0029075E" w:rsidP="0029075E">
            <w:pPr>
              <w:spacing w:line="360" w:lineRule="auto"/>
              <w:jc w:val="both"/>
              <w:rPr>
                <w:color w:val="000000" w:themeColor="text1"/>
                <w:sz w:val="28"/>
                <w:szCs w:val="28"/>
                <w:shd w:val="clear" w:color="auto" w:fill="FFFFFF"/>
              </w:rPr>
            </w:pPr>
          </w:p>
        </w:tc>
        <w:tc>
          <w:tcPr>
            <w:tcW w:w="7856" w:type="dxa"/>
          </w:tcPr>
          <w:p w14:paraId="2116C9E0"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shd w:val="clear" w:color="auto" w:fill="FFFFFF"/>
              </w:rPr>
              <w:t xml:space="preserve">Введение </w:t>
            </w:r>
          </w:p>
        </w:tc>
        <w:tc>
          <w:tcPr>
            <w:tcW w:w="916" w:type="dxa"/>
          </w:tcPr>
          <w:p w14:paraId="024B58B1" w14:textId="77777777" w:rsidR="0029075E" w:rsidRPr="00544BAE" w:rsidRDefault="002758FE" w:rsidP="0029075E">
            <w:pPr>
              <w:spacing w:line="360" w:lineRule="auto"/>
              <w:jc w:val="center"/>
              <w:rPr>
                <w:color w:val="000000" w:themeColor="text1"/>
                <w:sz w:val="28"/>
                <w:szCs w:val="28"/>
                <w:shd w:val="clear" w:color="auto" w:fill="FFFFFF"/>
              </w:rPr>
            </w:pPr>
            <w:r w:rsidRPr="00544BAE">
              <w:rPr>
                <w:color w:val="000000" w:themeColor="text1"/>
                <w:sz w:val="28"/>
                <w:szCs w:val="28"/>
                <w:shd w:val="clear" w:color="auto" w:fill="FFFFFF"/>
              </w:rPr>
              <w:t>3</w:t>
            </w:r>
          </w:p>
        </w:tc>
      </w:tr>
      <w:tr w:rsidR="0029075E" w:rsidRPr="002758FE" w14:paraId="110027BD" w14:textId="77777777" w:rsidTr="0029075E">
        <w:tc>
          <w:tcPr>
            <w:tcW w:w="616" w:type="dxa"/>
          </w:tcPr>
          <w:p w14:paraId="5E936164"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shd w:val="clear" w:color="auto" w:fill="FFFFFF"/>
              </w:rPr>
              <w:t>1</w:t>
            </w:r>
          </w:p>
        </w:tc>
        <w:tc>
          <w:tcPr>
            <w:tcW w:w="7856" w:type="dxa"/>
          </w:tcPr>
          <w:p w14:paraId="570C1C02" w14:textId="77777777" w:rsidR="0029075E" w:rsidRPr="002758FE" w:rsidRDefault="0029075E" w:rsidP="0029075E">
            <w:pPr>
              <w:tabs>
                <w:tab w:val="left" w:pos="142"/>
                <w:tab w:val="left" w:pos="284"/>
                <w:tab w:val="left" w:pos="567"/>
              </w:tabs>
              <w:spacing w:line="360" w:lineRule="auto"/>
              <w:jc w:val="both"/>
              <w:rPr>
                <w:color w:val="000000" w:themeColor="text1"/>
                <w:sz w:val="28"/>
                <w:szCs w:val="28"/>
                <w:shd w:val="clear" w:color="auto" w:fill="FFFFFF"/>
              </w:rPr>
            </w:pPr>
            <w:r w:rsidRPr="002758FE">
              <w:rPr>
                <w:color w:val="000000" w:themeColor="text1"/>
                <w:sz w:val="28"/>
                <w:szCs w:val="28"/>
              </w:rPr>
              <w:t>Теоретические аспекты исследования процессного подхода и оценки результативности и эффективности технологических процессов</w:t>
            </w:r>
          </w:p>
        </w:tc>
        <w:tc>
          <w:tcPr>
            <w:tcW w:w="916" w:type="dxa"/>
          </w:tcPr>
          <w:p w14:paraId="069B5B09" w14:textId="77777777" w:rsidR="0029075E" w:rsidRPr="00544BAE" w:rsidRDefault="002758FE" w:rsidP="0029075E">
            <w:pPr>
              <w:tabs>
                <w:tab w:val="left" w:pos="142"/>
                <w:tab w:val="left" w:pos="284"/>
                <w:tab w:val="left" w:pos="567"/>
              </w:tabs>
              <w:spacing w:line="360" w:lineRule="auto"/>
              <w:jc w:val="center"/>
              <w:rPr>
                <w:color w:val="000000" w:themeColor="text1"/>
                <w:sz w:val="28"/>
                <w:szCs w:val="28"/>
              </w:rPr>
            </w:pPr>
            <w:r w:rsidRPr="00544BAE">
              <w:rPr>
                <w:color w:val="000000" w:themeColor="text1"/>
                <w:sz w:val="28"/>
                <w:szCs w:val="28"/>
              </w:rPr>
              <w:t>6</w:t>
            </w:r>
          </w:p>
        </w:tc>
      </w:tr>
      <w:tr w:rsidR="0029075E" w:rsidRPr="002758FE" w14:paraId="707B69AB" w14:textId="77777777" w:rsidTr="0029075E">
        <w:tc>
          <w:tcPr>
            <w:tcW w:w="616" w:type="dxa"/>
          </w:tcPr>
          <w:p w14:paraId="4E012B5E"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rPr>
              <w:t>1.1</w:t>
            </w:r>
          </w:p>
        </w:tc>
        <w:tc>
          <w:tcPr>
            <w:tcW w:w="7856" w:type="dxa"/>
          </w:tcPr>
          <w:p w14:paraId="1DE98759" w14:textId="77777777" w:rsidR="0029075E" w:rsidRPr="002758FE" w:rsidRDefault="0029075E" w:rsidP="0029075E">
            <w:pPr>
              <w:pStyle w:val="1"/>
              <w:spacing w:before="0" w:line="360" w:lineRule="auto"/>
              <w:outlineLvl w:val="0"/>
              <w:rPr>
                <w:rFonts w:ascii="Times New Roman" w:eastAsia="Times New Roman" w:hAnsi="Times New Roman" w:cs="Times New Roman"/>
                <w:b w:val="0"/>
                <w:bCs w:val="0"/>
                <w:color w:val="000000" w:themeColor="text1"/>
              </w:rPr>
            </w:pPr>
            <w:r w:rsidRPr="002758FE">
              <w:rPr>
                <w:rFonts w:ascii="Times New Roman" w:eastAsia="Times New Roman" w:hAnsi="Times New Roman" w:cs="Times New Roman"/>
                <w:b w:val="0"/>
                <w:bCs w:val="0"/>
                <w:color w:val="000000" w:themeColor="text1"/>
              </w:rPr>
              <w:t>Сущность системы менеджмента качества</w:t>
            </w:r>
          </w:p>
        </w:tc>
        <w:tc>
          <w:tcPr>
            <w:tcW w:w="916" w:type="dxa"/>
          </w:tcPr>
          <w:p w14:paraId="22FA1EC6" w14:textId="77777777" w:rsidR="0029075E" w:rsidRPr="00544BAE" w:rsidRDefault="002758FE" w:rsidP="0029075E">
            <w:pPr>
              <w:pStyle w:val="1"/>
              <w:spacing w:before="0" w:line="360" w:lineRule="auto"/>
              <w:jc w:val="center"/>
              <w:outlineLvl w:val="0"/>
              <w:rPr>
                <w:rFonts w:ascii="Times New Roman" w:eastAsia="Times New Roman" w:hAnsi="Times New Roman" w:cs="Times New Roman"/>
                <w:b w:val="0"/>
                <w:bCs w:val="0"/>
                <w:color w:val="000000" w:themeColor="text1"/>
              </w:rPr>
            </w:pPr>
            <w:r w:rsidRPr="00544BAE">
              <w:rPr>
                <w:rFonts w:ascii="Times New Roman" w:eastAsia="Times New Roman" w:hAnsi="Times New Roman" w:cs="Times New Roman"/>
                <w:b w:val="0"/>
                <w:bCs w:val="0"/>
                <w:color w:val="000000" w:themeColor="text1"/>
              </w:rPr>
              <w:t>6</w:t>
            </w:r>
          </w:p>
        </w:tc>
      </w:tr>
      <w:tr w:rsidR="0029075E" w:rsidRPr="002758FE" w14:paraId="1388D322" w14:textId="77777777" w:rsidTr="0029075E">
        <w:tc>
          <w:tcPr>
            <w:tcW w:w="616" w:type="dxa"/>
          </w:tcPr>
          <w:p w14:paraId="4991B9DC"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shd w:val="clear" w:color="auto" w:fill="FFFFFF"/>
              </w:rPr>
              <w:t>1.2</w:t>
            </w:r>
          </w:p>
        </w:tc>
        <w:tc>
          <w:tcPr>
            <w:tcW w:w="7856" w:type="dxa"/>
          </w:tcPr>
          <w:p w14:paraId="769406C2"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rPr>
              <w:t>Процессный подход как принцип системы менеджмента качества</w:t>
            </w:r>
          </w:p>
        </w:tc>
        <w:tc>
          <w:tcPr>
            <w:tcW w:w="916" w:type="dxa"/>
          </w:tcPr>
          <w:p w14:paraId="27D43883" w14:textId="77777777" w:rsidR="0029075E" w:rsidRPr="00544BAE" w:rsidRDefault="00544BAE" w:rsidP="0029075E">
            <w:pPr>
              <w:spacing w:line="360" w:lineRule="auto"/>
              <w:jc w:val="center"/>
              <w:rPr>
                <w:color w:val="000000" w:themeColor="text1"/>
                <w:sz w:val="28"/>
                <w:szCs w:val="28"/>
              </w:rPr>
            </w:pPr>
            <w:r w:rsidRPr="00544BAE">
              <w:rPr>
                <w:color w:val="000000" w:themeColor="text1"/>
                <w:sz w:val="28"/>
                <w:szCs w:val="28"/>
              </w:rPr>
              <w:t>12</w:t>
            </w:r>
          </w:p>
        </w:tc>
      </w:tr>
      <w:tr w:rsidR="0029075E" w:rsidRPr="002758FE" w14:paraId="7A56E707" w14:textId="77777777" w:rsidTr="0029075E">
        <w:tc>
          <w:tcPr>
            <w:tcW w:w="616" w:type="dxa"/>
          </w:tcPr>
          <w:p w14:paraId="03187527"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shd w:val="clear" w:color="auto" w:fill="FFFFFF"/>
              </w:rPr>
              <w:t>1.3</w:t>
            </w:r>
          </w:p>
        </w:tc>
        <w:tc>
          <w:tcPr>
            <w:tcW w:w="7856" w:type="dxa"/>
          </w:tcPr>
          <w:p w14:paraId="5C531CAD" w14:textId="77777777" w:rsidR="0029075E" w:rsidRPr="002758FE" w:rsidRDefault="0029075E" w:rsidP="0029075E">
            <w:pPr>
              <w:tabs>
                <w:tab w:val="left" w:pos="142"/>
                <w:tab w:val="left" w:pos="284"/>
                <w:tab w:val="left" w:pos="567"/>
              </w:tabs>
              <w:spacing w:line="360" w:lineRule="auto"/>
              <w:jc w:val="both"/>
              <w:rPr>
                <w:color w:val="000000" w:themeColor="text1"/>
                <w:sz w:val="28"/>
                <w:szCs w:val="28"/>
                <w:shd w:val="clear" w:color="auto" w:fill="FFFFFF"/>
              </w:rPr>
            </w:pPr>
            <w:r w:rsidRPr="002758FE">
              <w:rPr>
                <w:color w:val="000000" w:themeColor="text1"/>
                <w:sz w:val="28"/>
                <w:szCs w:val="28"/>
              </w:rPr>
              <w:t>Методы определения результативности и эффективности технологических процессов</w:t>
            </w:r>
          </w:p>
        </w:tc>
        <w:tc>
          <w:tcPr>
            <w:tcW w:w="916" w:type="dxa"/>
          </w:tcPr>
          <w:p w14:paraId="7B800BF0" w14:textId="77777777" w:rsidR="0029075E" w:rsidRPr="00544BAE" w:rsidRDefault="00544BAE" w:rsidP="0029075E">
            <w:pPr>
              <w:tabs>
                <w:tab w:val="left" w:pos="142"/>
                <w:tab w:val="left" w:pos="284"/>
                <w:tab w:val="left" w:pos="567"/>
              </w:tabs>
              <w:spacing w:line="360" w:lineRule="auto"/>
              <w:jc w:val="center"/>
              <w:rPr>
                <w:color w:val="000000" w:themeColor="text1"/>
                <w:sz w:val="28"/>
                <w:szCs w:val="28"/>
              </w:rPr>
            </w:pPr>
            <w:r w:rsidRPr="00544BAE">
              <w:rPr>
                <w:color w:val="000000" w:themeColor="text1"/>
                <w:sz w:val="28"/>
                <w:szCs w:val="28"/>
              </w:rPr>
              <w:t>20</w:t>
            </w:r>
          </w:p>
        </w:tc>
      </w:tr>
      <w:tr w:rsidR="0029075E" w:rsidRPr="002758FE" w14:paraId="030B25DE" w14:textId="77777777" w:rsidTr="0029075E">
        <w:tc>
          <w:tcPr>
            <w:tcW w:w="616" w:type="dxa"/>
          </w:tcPr>
          <w:p w14:paraId="72E9E6A9"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shd w:val="clear" w:color="auto" w:fill="FFFFFF"/>
              </w:rPr>
              <w:t>2</w:t>
            </w:r>
          </w:p>
        </w:tc>
        <w:tc>
          <w:tcPr>
            <w:tcW w:w="7856" w:type="dxa"/>
          </w:tcPr>
          <w:p w14:paraId="1242C99F" w14:textId="77777777" w:rsidR="0029075E" w:rsidRPr="002758FE" w:rsidRDefault="0029075E" w:rsidP="0029075E">
            <w:pPr>
              <w:pStyle w:val="2"/>
              <w:shd w:val="clear" w:color="auto" w:fill="FFFFFF"/>
              <w:spacing w:before="0" w:line="360" w:lineRule="auto"/>
              <w:jc w:val="both"/>
              <w:outlineLvl w:val="1"/>
              <w:rPr>
                <w:color w:val="000000" w:themeColor="text1"/>
                <w:sz w:val="28"/>
                <w:szCs w:val="28"/>
                <w:shd w:val="clear" w:color="auto" w:fill="FFFFFF"/>
              </w:rPr>
            </w:pPr>
            <w:r w:rsidRPr="002758FE">
              <w:rPr>
                <w:b w:val="0"/>
                <w:color w:val="000000" w:themeColor="text1"/>
                <w:sz w:val="28"/>
                <w:szCs w:val="28"/>
              </w:rPr>
              <w:t xml:space="preserve">Анализ реализации принципов системы менеджмента качества </w:t>
            </w:r>
            <w:bookmarkStart w:id="0" w:name="OLE_LINK1"/>
            <w:bookmarkStart w:id="1" w:name="OLE_LINK2"/>
            <w:r w:rsidRPr="002758FE">
              <w:rPr>
                <w:b w:val="0"/>
                <w:color w:val="000000" w:themeColor="text1"/>
                <w:sz w:val="28"/>
                <w:szCs w:val="28"/>
              </w:rPr>
              <w:t xml:space="preserve">процессного подхода </w:t>
            </w:r>
            <w:bookmarkEnd w:id="0"/>
            <w:bookmarkEnd w:id="1"/>
            <w:r w:rsidRPr="002758FE">
              <w:rPr>
                <w:b w:val="0"/>
                <w:color w:val="000000" w:themeColor="text1"/>
                <w:sz w:val="28"/>
                <w:szCs w:val="28"/>
              </w:rPr>
              <w:t>ООО «Эпоха Возрождения»</w:t>
            </w:r>
          </w:p>
        </w:tc>
        <w:tc>
          <w:tcPr>
            <w:tcW w:w="916" w:type="dxa"/>
          </w:tcPr>
          <w:p w14:paraId="273DA5B7" w14:textId="77777777" w:rsidR="0029075E" w:rsidRPr="00544BAE" w:rsidRDefault="00544BAE" w:rsidP="0029075E">
            <w:pPr>
              <w:pStyle w:val="2"/>
              <w:shd w:val="clear" w:color="auto" w:fill="FFFFFF"/>
              <w:spacing w:before="0" w:line="360" w:lineRule="auto"/>
              <w:jc w:val="center"/>
              <w:outlineLvl w:val="1"/>
              <w:rPr>
                <w:b w:val="0"/>
                <w:color w:val="000000" w:themeColor="text1"/>
                <w:sz w:val="28"/>
                <w:szCs w:val="28"/>
              </w:rPr>
            </w:pPr>
            <w:r w:rsidRPr="00544BAE">
              <w:rPr>
                <w:b w:val="0"/>
                <w:color w:val="000000" w:themeColor="text1"/>
                <w:sz w:val="28"/>
                <w:szCs w:val="28"/>
              </w:rPr>
              <w:t>30</w:t>
            </w:r>
          </w:p>
        </w:tc>
      </w:tr>
      <w:tr w:rsidR="0029075E" w:rsidRPr="002758FE" w14:paraId="5E0CE9F6" w14:textId="77777777" w:rsidTr="0029075E">
        <w:tc>
          <w:tcPr>
            <w:tcW w:w="616" w:type="dxa"/>
          </w:tcPr>
          <w:p w14:paraId="5DB85498"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shd w:val="clear" w:color="auto" w:fill="FFFFFF"/>
              </w:rPr>
              <w:t>2.1</w:t>
            </w:r>
          </w:p>
        </w:tc>
        <w:tc>
          <w:tcPr>
            <w:tcW w:w="7856" w:type="dxa"/>
          </w:tcPr>
          <w:p w14:paraId="039225BD" w14:textId="77777777" w:rsidR="0029075E" w:rsidRPr="002758FE" w:rsidRDefault="0029075E" w:rsidP="0029075E">
            <w:pPr>
              <w:spacing w:line="360" w:lineRule="auto"/>
              <w:jc w:val="both"/>
              <w:rPr>
                <w:color w:val="000000" w:themeColor="text1"/>
                <w:sz w:val="28"/>
                <w:szCs w:val="28"/>
                <w:shd w:val="clear" w:color="auto" w:fill="FFFFFF"/>
              </w:rPr>
            </w:pPr>
            <w:r w:rsidRPr="002758FE">
              <w:rPr>
                <w:rStyle w:val="aa"/>
                <w:noProof/>
                <w:color w:val="000000" w:themeColor="text1"/>
                <w:sz w:val="28"/>
                <w:szCs w:val="28"/>
                <w:u w:val="none"/>
              </w:rPr>
              <w:t>Характеристика предприятия</w:t>
            </w:r>
            <w:r w:rsidRPr="002758FE">
              <w:rPr>
                <w:rStyle w:val="aa"/>
                <w:noProof/>
                <w:color w:val="000000" w:themeColor="text1"/>
              </w:rPr>
              <w:t xml:space="preserve"> </w:t>
            </w:r>
            <w:r w:rsidRPr="002758FE">
              <w:rPr>
                <w:color w:val="000000" w:themeColor="text1"/>
                <w:sz w:val="28"/>
                <w:szCs w:val="28"/>
              </w:rPr>
              <w:t>ООО «Эпоха Возрождения»</w:t>
            </w:r>
          </w:p>
        </w:tc>
        <w:tc>
          <w:tcPr>
            <w:tcW w:w="916" w:type="dxa"/>
          </w:tcPr>
          <w:p w14:paraId="18BE77F6" w14:textId="77777777" w:rsidR="0029075E" w:rsidRPr="00544BAE" w:rsidRDefault="00544BAE" w:rsidP="0029075E">
            <w:pPr>
              <w:spacing w:line="360" w:lineRule="auto"/>
              <w:jc w:val="center"/>
              <w:rPr>
                <w:rStyle w:val="aa"/>
                <w:noProof/>
                <w:color w:val="000000" w:themeColor="text1"/>
                <w:sz w:val="28"/>
                <w:szCs w:val="28"/>
                <w:u w:val="none"/>
              </w:rPr>
            </w:pPr>
            <w:r w:rsidRPr="00544BAE">
              <w:rPr>
                <w:rStyle w:val="aa"/>
                <w:noProof/>
                <w:color w:val="000000" w:themeColor="text1"/>
                <w:sz w:val="28"/>
                <w:szCs w:val="28"/>
                <w:u w:val="none"/>
              </w:rPr>
              <w:t>3</w:t>
            </w:r>
            <w:r w:rsidRPr="00544BAE">
              <w:rPr>
                <w:rStyle w:val="aa"/>
                <w:noProof/>
                <w:sz w:val="28"/>
                <w:szCs w:val="28"/>
                <w:u w:val="none"/>
              </w:rPr>
              <w:t>0</w:t>
            </w:r>
          </w:p>
        </w:tc>
      </w:tr>
      <w:tr w:rsidR="0029075E" w:rsidRPr="002758FE" w14:paraId="1E5CD461" w14:textId="77777777" w:rsidTr="0029075E">
        <w:tc>
          <w:tcPr>
            <w:tcW w:w="616" w:type="dxa"/>
          </w:tcPr>
          <w:p w14:paraId="30787B27"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shd w:val="clear" w:color="auto" w:fill="FFFFFF"/>
              </w:rPr>
              <w:t>2.2</w:t>
            </w:r>
          </w:p>
        </w:tc>
        <w:tc>
          <w:tcPr>
            <w:tcW w:w="7856" w:type="dxa"/>
          </w:tcPr>
          <w:p w14:paraId="19195984" w14:textId="77777777" w:rsidR="0029075E" w:rsidRPr="002758FE" w:rsidRDefault="0029075E" w:rsidP="0029075E">
            <w:pPr>
              <w:pStyle w:val="a5"/>
              <w:spacing w:before="0" w:beforeAutospacing="0" w:after="0" w:afterAutospacing="0" w:line="360" w:lineRule="auto"/>
              <w:jc w:val="both"/>
              <w:rPr>
                <w:color w:val="000000" w:themeColor="text1"/>
                <w:sz w:val="28"/>
                <w:szCs w:val="28"/>
                <w:shd w:val="clear" w:color="auto" w:fill="FFFFFF"/>
              </w:rPr>
            </w:pPr>
            <w:r w:rsidRPr="002758FE">
              <w:rPr>
                <w:color w:val="000000" w:themeColor="text1"/>
                <w:sz w:val="28"/>
                <w:szCs w:val="28"/>
              </w:rPr>
              <w:t xml:space="preserve">Особенности функционирования СМК и процессный подход </w:t>
            </w:r>
          </w:p>
        </w:tc>
        <w:tc>
          <w:tcPr>
            <w:tcW w:w="916" w:type="dxa"/>
          </w:tcPr>
          <w:p w14:paraId="7C8BE854" w14:textId="77777777" w:rsidR="0029075E" w:rsidRPr="00544BAE" w:rsidRDefault="00544BAE" w:rsidP="0029075E">
            <w:pPr>
              <w:pStyle w:val="a5"/>
              <w:spacing w:before="0" w:beforeAutospacing="0" w:after="0" w:afterAutospacing="0" w:line="360" w:lineRule="auto"/>
              <w:jc w:val="center"/>
              <w:rPr>
                <w:color w:val="000000" w:themeColor="text1"/>
                <w:sz w:val="28"/>
                <w:szCs w:val="28"/>
              </w:rPr>
            </w:pPr>
            <w:r w:rsidRPr="00544BAE">
              <w:rPr>
                <w:color w:val="000000" w:themeColor="text1"/>
                <w:sz w:val="28"/>
                <w:szCs w:val="28"/>
              </w:rPr>
              <w:t>35</w:t>
            </w:r>
          </w:p>
        </w:tc>
      </w:tr>
      <w:tr w:rsidR="0029075E" w:rsidRPr="002758FE" w14:paraId="2B5A6233" w14:textId="77777777" w:rsidTr="0029075E">
        <w:tc>
          <w:tcPr>
            <w:tcW w:w="616" w:type="dxa"/>
          </w:tcPr>
          <w:p w14:paraId="6A4C5C6F"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shd w:val="clear" w:color="auto" w:fill="FFFFFF"/>
              </w:rPr>
              <w:t>2.3</w:t>
            </w:r>
          </w:p>
        </w:tc>
        <w:tc>
          <w:tcPr>
            <w:tcW w:w="7856" w:type="dxa"/>
          </w:tcPr>
          <w:p w14:paraId="0E830E4E" w14:textId="77777777" w:rsidR="0029075E" w:rsidRPr="002758FE" w:rsidRDefault="0029075E" w:rsidP="0029075E">
            <w:pPr>
              <w:spacing w:line="360" w:lineRule="auto"/>
              <w:rPr>
                <w:color w:val="000000" w:themeColor="text1"/>
                <w:sz w:val="28"/>
                <w:szCs w:val="28"/>
                <w:shd w:val="clear" w:color="auto" w:fill="FFFFFF"/>
              </w:rPr>
            </w:pPr>
            <w:r w:rsidRPr="002758FE">
              <w:rPr>
                <w:color w:val="000000" w:themeColor="text1"/>
                <w:sz w:val="28"/>
                <w:szCs w:val="28"/>
              </w:rPr>
              <w:t xml:space="preserve">Анализ реализации принципов системы менеджмента </w:t>
            </w:r>
            <w:proofErr w:type="gramStart"/>
            <w:r w:rsidRPr="002758FE">
              <w:rPr>
                <w:color w:val="000000" w:themeColor="text1"/>
                <w:sz w:val="28"/>
                <w:szCs w:val="28"/>
              </w:rPr>
              <w:t>качества</w:t>
            </w:r>
            <w:r w:rsidRPr="002758FE">
              <w:rPr>
                <w:b/>
                <w:color w:val="000000" w:themeColor="text1"/>
                <w:sz w:val="28"/>
                <w:szCs w:val="28"/>
              </w:rPr>
              <w:t xml:space="preserve">  </w:t>
            </w:r>
            <w:r w:rsidRPr="002758FE">
              <w:rPr>
                <w:color w:val="000000" w:themeColor="text1"/>
                <w:sz w:val="28"/>
                <w:szCs w:val="28"/>
              </w:rPr>
              <w:t>результативности</w:t>
            </w:r>
            <w:proofErr w:type="gramEnd"/>
            <w:r w:rsidRPr="002758FE">
              <w:rPr>
                <w:color w:val="000000" w:themeColor="text1"/>
                <w:sz w:val="28"/>
                <w:szCs w:val="28"/>
              </w:rPr>
              <w:t xml:space="preserve">  и  эффективности технологического процесса</w:t>
            </w:r>
          </w:p>
        </w:tc>
        <w:tc>
          <w:tcPr>
            <w:tcW w:w="916" w:type="dxa"/>
          </w:tcPr>
          <w:p w14:paraId="54C8831A" w14:textId="77777777" w:rsidR="0029075E" w:rsidRPr="00544BAE" w:rsidRDefault="00544BAE" w:rsidP="0029075E">
            <w:pPr>
              <w:spacing w:line="360" w:lineRule="auto"/>
              <w:jc w:val="center"/>
              <w:rPr>
                <w:color w:val="000000" w:themeColor="text1"/>
                <w:sz w:val="28"/>
                <w:szCs w:val="28"/>
              </w:rPr>
            </w:pPr>
            <w:r w:rsidRPr="00544BAE">
              <w:rPr>
                <w:color w:val="000000" w:themeColor="text1"/>
                <w:sz w:val="28"/>
                <w:szCs w:val="28"/>
              </w:rPr>
              <w:t>42</w:t>
            </w:r>
          </w:p>
        </w:tc>
      </w:tr>
      <w:tr w:rsidR="0029075E" w:rsidRPr="002758FE" w14:paraId="4151E2F7" w14:textId="77777777" w:rsidTr="0029075E">
        <w:tc>
          <w:tcPr>
            <w:tcW w:w="616" w:type="dxa"/>
          </w:tcPr>
          <w:p w14:paraId="45760BA1" w14:textId="77777777" w:rsidR="0029075E" w:rsidRPr="002758FE" w:rsidRDefault="0029075E" w:rsidP="0029075E">
            <w:pPr>
              <w:spacing w:line="360" w:lineRule="auto"/>
              <w:jc w:val="both"/>
              <w:rPr>
                <w:color w:val="000000" w:themeColor="text1"/>
                <w:sz w:val="28"/>
                <w:szCs w:val="28"/>
                <w:shd w:val="clear" w:color="auto" w:fill="FFFFFF"/>
              </w:rPr>
            </w:pPr>
          </w:p>
        </w:tc>
        <w:tc>
          <w:tcPr>
            <w:tcW w:w="7856" w:type="dxa"/>
          </w:tcPr>
          <w:p w14:paraId="5CA8F5CE" w14:textId="77777777" w:rsidR="0029075E" w:rsidRPr="002758FE" w:rsidRDefault="0029075E" w:rsidP="0029075E">
            <w:pPr>
              <w:spacing w:line="360" w:lineRule="auto"/>
              <w:jc w:val="both"/>
              <w:rPr>
                <w:color w:val="000000" w:themeColor="text1"/>
                <w:sz w:val="28"/>
                <w:szCs w:val="28"/>
              </w:rPr>
            </w:pPr>
            <w:r w:rsidRPr="002758FE">
              <w:rPr>
                <w:color w:val="000000" w:themeColor="text1"/>
                <w:sz w:val="28"/>
                <w:szCs w:val="28"/>
              </w:rPr>
              <w:t xml:space="preserve">Заключение </w:t>
            </w:r>
          </w:p>
        </w:tc>
        <w:tc>
          <w:tcPr>
            <w:tcW w:w="916" w:type="dxa"/>
          </w:tcPr>
          <w:p w14:paraId="58EAC344" w14:textId="77777777" w:rsidR="0029075E" w:rsidRPr="00544BAE" w:rsidRDefault="00544BAE" w:rsidP="0029075E">
            <w:pPr>
              <w:spacing w:line="360" w:lineRule="auto"/>
              <w:jc w:val="center"/>
              <w:rPr>
                <w:color w:val="000000" w:themeColor="text1"/>
                <w:sz w:val="28"/>
                <w:szCs w:val="28"/>
              </w:rPr>
            </w:pPr>
            <w:r w:rsidRPr="00544BAE">
              <w:rPr>
                <w:color w:val="000000" w:themeColor="text1"/>
                <w:sz w:val="28"/>
                <w:szCs w:val="28"/>
              </w:rPr>
              <w:t>59</w:t>
            </w:r>
          </w:p>
        </w:tc>
      </w:tr>
      <w:tr w:rsidR="0029075E" w:rsidRPr="002758FE" w14:paraId="62BC5A30" w14:textId="77777777" w:rsidTr="0029075E">
        <w:tc>
          <w:tcPr>
            <w:tcW w:w="616" w:type="dxa"/>
          </w:tcPr>
          <w:p w14:paraId="7D7D00B5" w14:textId="77777777" w:rsidR="0029075E" w:rsidRPr="002758FE" w:rsidRDefault="0029075E" w:rsidP="0029075E">
            <w:pPr>
              <w:spacing w:line="360" w:lineRule="auto"/>
              <w:jc w:val="both"/>
              <w:rPr>
                <w:color w:val="000000" w:themeColor="text1"/>
                <w:sz w:val="28"/>
                <w:szCs w:val="28"/>
                <w:shd w:val="clear" w:color="auto" w:fill="FFFFFF"/>
              </w:rPr>
            </w:pPr>
          </w:p>
        </w:tc>
        <w:tc>
          <w:tcPr>
            <w:tcW w:w="7856" w:type="dxa"/>
          </w:tcPr>
          <w:p w14:paraId="3F911DEF" w14:textId="77777777" w:rsidR="0029075E" w:rsidRPr="002758FE" w:rsidRDefault="0029075E" w:rsidP="0029075E">
            <w:pPr>
              <w:spacing w:line="360" w:lineRule="auto"/>
              <w:jc w:val="both"/>
              <w:rPr>
                <w:color w:val="000000" w:themeColor="text1"/>
                <w:sz w:val="28"/>
                <w:szCs w:val="28"/>
                <w:shd w:val="clear" w:color="auto" w:fill="FFFFFF"/>
              </w:rPr>
            </w:pPr>
            <w:r w:rsidRPr="002758FE">
              <w:rPr>
                <w:color w:val="000000" w:themeColor="text1"/>
                <w:sz w:val="28"/>
                <w:szCs w:val="28"/>
                <w:shd w:val="clear" w:color="auto" w:fill="FFFFFF"/>
              </w:rPr>
              <w:t xml:space="preserve">Список использованных источников </w:t>
            </w:r>
          </w:p>
        </w:tc>
        <w:tc>
          <w:tcPr>
            <w:tcW w:w="916" w:type="dxa"/>
          </w:tcPr>
          <w:p w14:paraId="3D362F2B" w14:textId="77777777" w:rsidR="0029075E" w:rsidRPr="00544BAE" w:rsidRDefault="00544BAE" w:rsidP="0029075E">
            <w:pPr>
              <w:spacing w:line="360" w:lineRule="auto"/>
              <w:jc w:val="center"/>
              <w:rPr>
                <w:color w:val="000000" w:themeColor="text1"/>
                <w:sz w:val="28"/>
                <w:szCs w:val="28"/>
                <w:shd w:val="clear" w:color="auto" w:fill="FFFFFF"/>
              </w:rPr>
            </w:pPr>
            <w:r w:rsidRPr="00544BAE">
              <w:rPr>
                <w:color w:val="000000" w:themeColor="text1"/>
                <w:sz w:val="28"/>
                <w:szCs w:val="28"/>
                <w:shd w:val="clear" w:color="auto" w:fill="FFFFFF"/>
              </w:rPr>
              <w:t>62</w:t>
            </w:r>
          </w:p>
        </w:tc>
      </w:tr>
    </w:tbl>
    <w:p w14:paraId="6EDCCDE8" w14:textId="77777777" w:rsidR="00251D90" w:rsidRPr="002758FE" w:rsidRDefault="00251D90" w:rsidP="00BB30CC">
      <w:pPr>
        <w:spacing w:line="360" w:lineRule="auto"/>
        <w:jc w:val="both"/>
        <w:rPr>
          <w:color w:val="000000" w:themeColor="text1"/>
          <w:sz w:val="28"/>
          <w:szCs w:val="28"/>
          <w:shd w:val="clear" w:color="auto" w:fill="FFFFFF"/>
        </w:rPr>
      </w:pPr>
    </w:p>
    <w:p w14:paraId="27D441C2" w14:textId="77777777" w:rsidR="00251D90" w:rsidRPr="002758FE" w:rsidRDefault="00251D90" w:rsidP="00BB30CC">
      <w:pPr>
        <w:spacing w:line="360" w:lineRule="auto"/>
        <w:jc w:val="both"/>
        <w:rPr>
          <w:color w:val="000000" w:themeColor="text1"/>
          <w:sz w:val="28"/>
          <w:szCs w:val="28"/>
          <w:shd w:val="clear" w:color="auto" w:fill="FFFFFF"/>
        </w:rPr>
      </w:pPr>
    </w:p>
    <w:p w14:paraId="14EB685A" w14:textId="77777777" w:rsidR="00251D90" w:rsidRPr="002758FE" w:rsidRDefault="00251D90" w:rsidP="00BB30CC">
      <w:pPr>
        <w:jc w:val="both"/>
        <w:rPr>
          <w:color w:val="000000" w:themeColor="text1"/>
          <w:sz w:val="28"/>
          <w:szCs w:val="28"/>
        </w:rPr>
      </w:pPr>
    </w:p>
    <w:p w14:paraId="260EF301" w14:textId="77777777" w:rsidR="00251D90" w:rsidRPr="002758FE" w:rsidRDefault="00251D90" w:rsidP="00251D90">
      <w:pPr>
        <w:jc w:val="center"/>
        <w:rPr>
          <w:color w:val="000000" w:themeColor="text1"/>
          <w:sz w:val="28"/>
          <w:szCs w:val="28"/>
        </w:rPr>
      </w:pPr>
    </w:p>
    <w:p w14:paraId="268D2A95" w14:textId="77777777" w:rsidR="00251D90" w:rsidRPr="002758FE" w:rsidRDefault="00251D90" w:rsidP="00251D90">
      <w:pPr>
        <w:jc w:val="center"/>
        <w:rPr>
          <w:color w:val="000000" w:themeColor="text1"/>
          <w:sz w:val="28"/>
          <w:szCs w:val="28"/>
        </w:rPr>
      </w:pPr>
    </w:p>
    <w:p w14:paraId="10A758F8" w14:textId="77777777" w:rsidR="00251D90" w:rsidRPr="002B4DD7" w:rsidRDefault="00251D90" w:rsidP="00251D90">
      <w:pPr>
        <w:jc w:val="center"/>
        <w:rPr>
          <w:color w:val="000000" w:themeColor="text1"/>
          <w:sz w:val="28"/>
          <w:szCs w:val="28"/>
          <w:lang w:val="en-US"/>
        </w:rPr>
      </w:pPr>
    </w:p>
    <w:p w14:paraId="7F0CD677" w14:textId="77777777" w:rsidR="00251D90" w:rsidRPr="002758FE" w:rsidRDefault="00251D90" w:rsidP="00251D90">
      <w:pPr>
        <w:jc w:val="center"/>
        <w:rPr>
          <w:color w:val="000000" w:themeColor="text1"/>
          <w:sz w:val="28"/>
          <w:szCs w:val="28"/>
        </w:rPr>
      </w:pPr>
    </w:p>
    <w:p w14:paraId="2A8C9229" w14:textId="77777777" w:rsidR="00251D90" w:rsidRPr="002758FE" w:rsidRDefault="00251D90" w:rsidP="00251D90">
      <w:pPr>
        <w:jc w:val="center"/>
        <w:rPr>
          <w:color w:val="000000" w:themeColor="text1"/>
          <w:sz w:val="28"/>
          <w:szCs w:val="28"/>
        </w:rPr>
      </w:pPr>
    </w:p>
    <w:p w14:paraId="6DCFFD58" w14:textId="77777777" w:rsidR="00251D90" w:rsidRPr="002758FE" w:rsidRDefault="00251D90" w:rsidP="00251D90">
      <w:pPr>
        <w:jc w:val="center"/>
        <w:rPr>
          <w:color w:val="000000" w:themeColor="text1"/>
          <w:sz w:val="28"/>
          <w:szCs w:val="28"/>
        </w:rPr>
      </w:pPr>
    </w:p>
    <w:p w14:paraId="5F36F9A0" w14:textId="77777777" w:rsidR="00806EBC" w:rsidRPr="002758FE" w:rsidRDefault="00806EBC" w:rsidP="00251D90">
      <w:pPr>
        <w:jc w:val="center"/>
        <w:rPr>
          <w:color w:val="000000" w:themeColor="text1"/>
          <w:sz w:val="28"/>
          <w:szCs w:val="28"/>
        </w:rPr>
      </w:pPr>
    </w:p>
    <w:p w14:paraId="5B135540" w14:textId="77777777" w:rsidR="00806EBC" w:rsidRPr="002758FE" w:rsidRDefault="00806EBC" w:rsidP="00251D90">
      <w:pPr>
        <w:jc w:val="center"/>
        <w:rPr>
          <w:color w:val="000000" w:themeColor="text1"/>
          <w:sz w:val="28"/>
          <w:szCs w:val="28"/>
        </w:rPr>
      </w:pPr>
    </w:p>
    <w:p w14:paraId="0FBA6832" w14:textId="77777777" w:rsidR="00680116" w:rsidRPr="002758FE" w:rsidRDefault="00680116">
      <w:pPr>
        <w:spacing w:after="200" w:line="276" w:lineRule="auto"/>
        <w:rPr>
          <w:color w:val="000000" w:themeColor="text1"/>
          <w:sz w:val="28"/>
          <w:szCs w:val="28"/>
        </w:rPr>
      </w:pPr>
      <w:r w:rsidRPr="002758FE">
        <w:rPr>
          <w:color w:val="000000" w:themeColor="text1"/>
          <w:sz w:val="28"/>
          <w:szCs w:val="28"/>
        </w:rPr>
        <w:br w:type="page"/>
      </w:r>
    </w:p>
    <w:p w14:paraId="7D3C07DF" w14:textId="77777777" w:rsidR="00251D90" w:rsidRPr="002758FE" w:rsidRDefault="00251D90" w:rsidP="00251D90">
      <w:pPr>
        <w:spacing w:line="360" w:lineRule="auto"/>
        <w:jc w:val="center"/>
        <w:rPr>
          <w:color w:val="000000" w:themeColor="text1"/>
          <w:sz w:val="28"/>
          <w:szCs w:val="28"/>
        </w:rPr>
      </w:pPr>
      <w:r w:rsidRPr="002758FE">
        <w:rPr>
          <w:color w:val="000000" w:themeColor="text1"/>
          <w:sz w:val="28"/>
          <w:szCs w:val="28"/>
        </w:rPr>
        <w:lastRenderedPageBreak/>
        <w:t>ВВЕДЕНИЕ</w:t>
      </w:r>
    </w:p>
    <w:p w14:paraId="030701AF" w14:textId="77777777" w:rsidR="00251D90" w:rsidRPr="002758FE" w:rsidRDefault="00251D90" w:rsidP="00251D90">
      <w:pPr>
        <w:spacing w:line="360" w:lineRule="auto"/>
        <w:rPr>
          <w:color w:val="000000" w:themeColor="text1"/>
        </w:rPr>
      </w:pPr>
    </w:p>
    <w:p w14:paraId="3ED839DE" w14:textId="77777777" w:rsidR="00251D90" w:rsidRPr="002758FE" w:rsidRDefault="00251D90" w:rsidP="00251D90">
      <w:pPr>
        <w:spacing w:line="360" w:lineRule="auto"/>
        <w:ind w:firstLine="708"/>
        <w:jc w:val="both"/>
        <w:rPr>
          <w:color w:val="000000" w:themeColor="text1"/>
          <w:sz w:val="28"/>
          <w:szCs w:val="28"/>
        </w:rPr>
      </w:pPr>
      <w:r w:rsidRPr="002758FE">
        <w:rPr>
          <w:color w:val="000000" w:themeColor="text1"/>
          <w:sz w:val="28"/>
          <w:szCs w:val="28"/>
          <w:shd w:val="clear" w:color="auto" w:fill="FFFFFF"/>
        </w:rPr>
        <w:t xml:space="preserve">Актуальность темы исследования. </w:t>
      </w:r>
      <w:r w:rsidRPr="002758FE">
        <w:rPr>
          <w:color w:val="000000" w:themeColor="text1"/>
          <w:sz w:val="28"/>
          <w:szCs w:val="28"/>
        </w:rPr>
        <w:t xml:space="preserve">Сегодня большинство руководителей и собственников отечественных предприятий ищут инструменты повышения эффективности своего бизнеса. Одним из таких инструментов является процессный подход. </w:t>
      </w:r>
    </w:p>
    <w:p w14:paraId="0830C256" w14:textId="77777777" w:rsidR="00680116" w:rsidRPr="002758FE" w:rsidRDefault="00680116" w:rsidP="00680116">
      <w:pPr>
        <w:spacing w:line="360" w:lineRule="auto"/>
        <w:ind w:firstLine="709"/>
        <w:jc w:val="both"/>
        <w:rPr>
          <w:color w:val="000000" w:themeColor="text1"/>
          <w:sz w:val="28"/>
          <w:szCs w:val="28"/>
        </w:rPr>
      </w:pPr>
      <w:r w:rsidRPr="002758FE">
        <w:rPr>
          <w:color w:val="000000" w:themeColor="text1"/>
          <w:sz w:val="28"/>
          <w:szCs w:val="28"/>
        </w:rPr>
        <w:t>Анализ реализации принципов системы менеджмента качества в деятельности организации ООО "Эпоха Возрождения" имеет высокую актуальность, поскольку система менеджмента качества играет важную роль в обеспечении эффективной работы организации, улучшении качества её продукции или услуг, а также повышении удовлетворенности клиентов.</w:t>
      </w:r>
    </w:p>
    <w:p w14:paraId="519C08B3" w14:textId="77777777" w:rsidR="00680116" w:rsidRPr="002758FE" w:rsidRDefault="00680116" w:rsidP="00680116">
      <w:pPr>
        <w:spacing w:line="360" w:lineRule="auto"/>
        <w:ind w:firstLine="709"/>
        <w:jc w:val="both"/>
        <w:rPr>
          <w:color w:val="000000" w:themeColor="text1"/>
          <w:sz w:val="28"/>
          <w:szCs w:val="28"/>
        </w:rPr>
      </w:pPr>
      <w:r w:rsidRPr="002758FE">
        <w:rPr>
          <w:color w:val="000000" w:themeColor="text1"/>
          <w:sz w:val="28"/>
          <w:szCs w:val="28"/>
        </w:rPr>
        <w:t>Важно провести анализ реализации принципов системы менеджмента качества в организации, так как это позволит выявить сильные и слабые стороны её функционирования. На основе результатов анализа можно будет разработать и внедрить меры по улучшению управления качеством, оптимизации рабочих процессов и повышению эффективности деятельности организации.</w:t>
      </w:r>
    </w:p>
    <w:p w14:paraId="6A06A25A" w14:textId="77777777" w:rsidR="00680116" w:rsidRPr="002758FE" w:rsidRDefault="00680116" w:rsidP="00680116">
      <w:pPr>
        <w:spacing w:line="360" w:lineRule="auto"/>
        <w:ind w:firstLine="709"/>
        <w:jc w:val="both"/>
        <w:rPr>
          <w:color w:val="000000" w:themeColor="text1"/>
          <w:sz w:val="28"/>
          <w:szCs w:val="28"/>
        </w:rPr>
      </w:pPr>
      <w:r w:rsidRPr="002758FE">
        <w:rPr>
          <w:color w:val="000000" w:themeColor="text1"/>
          <w:sz w:val="28"/>
          <w:szCs w:val="28"/>
        </w:rPr>
        <w:t>В процессе анализа следует обратить внимание на следующие вопросы:</w:t>
      </w:r>
    </w:p>
    <w:p w14:paraId="1B8F430B" w14:textId="77777777" w:rsidR="00680116" w:rsidRPr="002758FE" w:rsidRDefault="00680116" w:rsidP="00680116">
      <w:pPr>
        <w:spacing w:line="360" w:lineRule="auto"/>
        <w:ind w:firstLine="709"/>
        <w:jc w:val="both"/>
        <w:rPr>
          <w:color w:val="000000" w:themeColor="text1"/>
          <w:sz w:val="28"/>
          <w:szCs w:val="28"/>
        </w:rPr>
      </w:pPr>
      <w:r w:rsidRPr="002758FE">
        <w:rPr>
          <w:color w:val="000000" w:themeColor="text1"/>
          <w:sz w:val="28"/>
          <w:szCs w:val="28"/>
        </w:rPr>
        <w:t>1. Соблюдаются ли основные принципы системы менеджмента качества, определенные в стандарте ISO 9001? Включают ли они политику качества, планирование, контроль, улучшение и т.д.?</w:t>
      </w:r>
    </w:p>
    <w:p w14:paraId="620BC97F" w14:textId="77777777" w:rsidR="00680116" w:rsidRPr="002758FE" w:rsidRDefault="00680116" w:rsidP="00680116">
      <w:pPr>
        <w:spacing w:line="360" w:lineRule="auto"/>
        <w:ind w:firstLine="709"/>
        <w:jc w:val="both"/>
        <w:rPr>
          <w:color w:val="000000" w:themeColor="text1"/>
          <w:sz w:val="28"/>
          <w:szCs w:val="28"/>
        </w:rPr>
      </w:pPr>
      <w:r w:rsidRPr="002758FE">
        <w:rPr>
          <w:color w:val="000000" w:themeColor="text1"/>
          <w:sz w:val="28"/>
          <w:szCs w:val="28"/>
        </w:rPr>
        <w:t>2. Каков уровень осведомленности и подготовки сотрудников по вопросам качества? Существуют ли процессы обучения и развития персонала, направленные на повышение профессиональных знаний и навыков?</w:t>
      </w:r>
    </w:p>
    <w:p w14:paraId="793DF86E" w14:textId="77777777" w:rsidR="00680116" w:rsidRPr="002758FE" w:rsidRDefault="00680116" w:rsidP="00680116">
      <w:pPr>
        <w:spacing w:line="360" w:lineRule="auto"/>
        <w:ind w:firstLine="709"/>
        <w:jc w:val="both"/>
        <w:rPr>
          <w:color w:val="000000" w:themeColor="text1"/>
          <w:sz w:val="28"/>
          <w:szCs w:val="28"/>
        </w:rPr>
      </w:pPr>
      <w:r w:rsidRPr="002758FE">
        <w:rPr>
          <w:color w:val="000000" w:themeColor="text1"/>
          <w:sz w:val="28"/>
          <w:szCs w:val="28"/>
        </w:rPr>
        <w:t>3. Как проводится контроль и измерение качества продукции или услуг? Существует ли процесс контроля соответствия требованиям и обеспечения качества на всех этапах производства или предоставления услуги?</w:t>
      </w:r>
    </w:p>
    <w:p w14:paraId="5970985C" w14:textId="77777777" w:rsidR="00680116" w:rsidRPr="002758FE" w:rsidRDefault="00680116" w:rsidP="00680116">
      <w:pPr>
        <w:spacing w:line="360" w:lineRule="auto"/>
        <w:ind w:firstLine="709"/>
        <w:jc w:val="both"/>
        <w:rPr>
          <w:color w:val="000000" w:themeColor="text1"/>
          <w:sz w:val="28"/>
          <w:szCs w:val="28"/>
        </w:rPr>
      </w:pPr>
      <w:r w:rsidRPr="002758FE">
        <w:rPr>
          <w:color w:val="000000" w:themeColor="text1"/>
          <w:sz w:val="28"/>
          <w:szCs w:val="28"/>
        </w:rPr>
        <w:lastRenderedPageBreak/>
        <w:t>4. Вводятся ли меры по предупреждению и устранению возможных несоответствий и несоответствий в работе организации? Существует ли система управления рисками и процессы по улучшению качества на основе полученных данных?</w:t>
      </w:r>
    </w:p>
    <w:p w14:paraId="4F91D9C3" w14:textId="77777777" w:rsidR="00680116" w:rsidRPr="002758FE" w:rsidRDefault="00680116" w:rsidP="00680116">
      <w:pPr>
        <w:spacing w:line="360" w:lineRule="auto"/>
        <w:ind w:firstLine="709"/>
        <w:jc w:val="both"/>
        <w:rPr>
          <w:color w:val="000000" w:themeColor="text1"/>
          <w:sz w:val="28"/>
          <w:szCs w:val="28"/>
        </w:rPr>
      </w:pPr>
      <w:r w:rsidRPr="002758FE">
        <w:rPr>
          <w:color w:val="000000" w:themeColor="text1"/>
          <w:sz w:val="28"/>
          <w:szCs w:val="28"/>
        </w:rPr>
        <w:t xml:space="preserve">5. Каковы результаты аудитов системы менеджмента качества в организации? Были ли выявлены </w:t>
      </w:r>
      <w:proofErr w:type="gramStart"/>
      <w:r w:rsidRPr="002758FE">
        <w:rPr>
          <w:color w:val="000000" w:themeColor="text1"/>
          <w:sz w:val="28"/>
          <w:szCs w:val="28"/>
        </w:rPr>
        <w:t>несоответствия</w:t>
      </w:r>
      <w:proofErr w:type="gramEnd"/>
      <w:r w:rsidRPr="002758FE">
        <w:rPr>
          <w:color w:val="000000" w:themeColor="text1"/>
          <w:sz w:val="28"/>
          <w:szCs w:val="28"/>
        </w:rPr>
        <w:t xml:space="preserve"> и они были адекватно устранены?</w:t>
      </w:r>
    </w:p>
    <w:sectPr w:rsidR="00680116" w:rsidRPr="002758FE" w:rsidSect="006C7C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7CD1" w14:textId="77777777" w:rsidR="003B3421" w:rsidRDefault="003B3421" w:rsidP="00596884">
      <w:r>
        <w:separator/>
      </w:r>
    </w:p>
  </w:endnote>
  <w:endnote w:type="continuationSeparator" w:id="0">
    <w:p w14:paraId="6D463D68" w14:textId="77777777" w:rsidR="003B3421" w:rsidRDefault="003B3421" w:rsidP="0059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0958" w14:textId="77777777" w:rsidR="003B3421" w:rsidRDefault="003B3421" w:rsidP="00596884">
      <w:r>
        <w:separator/>
      </w:r>
    </w:p>
  </w:footnote>
  <w:footnote w:type="continuationSeparator" w:id="0">
    <w:p w14:paraId="1674979C" w14:textId="77777777" w:rsidR="003B3421" w:rsidRDefault="003B3421" w:rsidP="0059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B99"/>
    <w:multiLevelType w:val="multilevel"/>
    <w:tmpl w:val="BE4C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07A87"/>
    <w:multiLevelType w:val="multilevel"/>
    <w:tmpl w:val="5B8C6DF6"/>
    <w:lvl w:ilvl="0">
      <w:start w:val="1"/>
      <w:numFmt w:val="decimal"/>
      <w:suff w:val="space"/>
      <w:lvlText w:val="%1."/>
      <w:lvlJc w:val="left"/>
      <w:pPr>
        <w:ind w:firstLine="567"/>
      </w:pPr>
      <w:rPr>
        <w:rFonts w:ascii="Times New Roman" w:hAnsi="Times New Roman" w:cs="Times New Roman" w:hint="default"/>
        <w:b w:val="0"/>
        <w:i w:val="0"/>
        <w:sz w:val="28"/>
        <w:szCs w:val="28"/>
      </w:rPr>
    </w:lvl>
    <w:lvl w:ilvl="1">
      <w:start w:val="1"/>
      <w:numFmt w:val="decimal"/>
      <w:suff w:val="space"/>
      <w:lvlText w:val="%2)"/>
      <w:lvlJc w:val="left"/>
      <w:pPr>
        <w:ind w:firstLine="567"/>
      </w:pPr>
      <w:rPr>
        <w:rFonts w:cs="Times New Roman" w:hint="default"/>
      </w:rPr>
    </w:lvl>
    <w:lvl w:ilvl="2">
      <w:start w:val="1"/>
      <w:numFmt w:val="decimal"/>
      <w:lvlText w:val="%1.%2.%3."/>
      <w:lvlJc w:val="left"/>
      <w:pPr>
        <w:tabs>
          <w:tab w:val="num" w:pos="1157"/>
        </w:tabs>
        <w:ind w:left="941" w:hanging="504"/>
      </w:pPr>
      <w:rPr>
        <w:rFonts w:cs="Times New Roman" w:hint="default"/>
      </w:rPr>
    </w:lvl>
    <w:lvl w:ilvl="3">
      <w:start w:val="1"/>
      <w:numFmt w:val="decimal"/>
      <w:lvlText w:val="%1.%2.%3.%4."/>
      <w:lvlJc w:val="left"/>
      <w:pPr>
        <w:tabs>
          <w:tab w:val="num" w:pos="1877"/>
        </w:tabs>
        <w:ind w:left="1445" w:hanging="648"/>
      </w:pPr>
      <w:rPr>
        <w:rFonts w:cs="Times New Roman" w:hint="default"/>
      </w:rPr>
    </w:lvl>
    <w:lvl w:ilvl="4">
      <w:start w:val="1"/>
      <w:numFmt w:val="decimal"/>
      <w:lvlText w:val="%1.%2.%3.%4.%5."/>
      <w:lvlJc w:val="left"/>
      <w:pPr>
        <w:tabs>
          <w:tab w:val="num" w:pos="2237"/>
        </w:tabs>
        <w:ind w:left="1949" w:hanging="792"/>
      </w:pPr>
      <w:rPr>
        <w:rFonts w:cs="Times New Roman" w:hint="default"/>
      </w:rPr>
    </w:lvl>
    <w:lvl w:ilvl="5">
      <w:start w:val="1"/>
      <w:numFmt w:val="decimal"/>
      <w:lvlText w:val="%1.%2.%3.%4.%5.%6."/>
      <w:lvlJc w:val="left"/>
      <w:pPr>
        <w:tabs>
          <w:tab w:val="num" w:pos="2957"/>
        </w:tabs>
        <w:ind w:left="2453" w:hanging="936"/>
      </w:pPr>
      <w:rPr>
        <w:rFonts w:cs="Times New Roman" w:hint="default"/>
      </w:rPr>
    </w:lvl>
    <w:lvl w:ilvl="6">
      <w:start w:val="1"/>
      <w:numFmt w:val="decimal"/>
      <w:lvlText w:val="%1.%2.%3.%4.%5.%6.%7."/>
      <w:lvlJc w:val="left"/>
      <w:pPr>
        <w:tabs>
          <w:tab w:val="num" w:pos="3677"/>
        </w:tabs>
        <w:ind w:left="2957" w:hanging="1080"/>
      </w:pPr>
      <w:rPr>
        <w:rFonts w:cs="Times New Roman" w:hint="default"/>
      </w:rPr>
    </w:lvl>
    <w:lvl w:ilvl="7">
      <w:start w:val="1"/>
      <w:numFmt w:val="decimal"/>
      <w:lvlText w:val="%1.%2.%3.%4.%5.%6.%7.%8."/>
      <w:lvlJc w:val="left"/>
      <w:pPr>
        <w:tabs>
          <w:tab w:val="num" w:pos="4037"/>
        </w:tabs>
        <w:ind w:left="3461" w:hanging="1224"/>
      </w:pPr>
      <w:rPr>
        <w:rFonts w:cs="Times New Roman" w:hint="default"/>
      </w:rPr>
    </w:lvl>
    <w:lvl w:ilvl="8">
      <w:start w:val="1"/>
      <w:numFmt w:val="decimal"/>
      <w:lvlText w:val="%1.%2.%3.%4.%5.%6.%7.%8.%9."/>
      <w:lvlJc w:val="left"/>
      <w:pPr>
        <w:tabs>
          <w:tab w:val="num" w:pos="4757"/>
        </w:tabs>
        <w:ind w:left="4037" w:hanging="1440"/>
      </w:pPr>
      <w:rPr>
        <w:rFonts w:cs="Times New Roman" w:hint="default"/>
      </w:rPr>
    </w:lvl>
  </w:abstractNum>
  <w:abstractNum w:abstractNumId="2" w15:restartNumberingAfterBreak="0">
    <w:nsid w:val="22497F37"/>
    <w:multiLevelType w:val="multilevel"/>
    <w:tmpl w:val="5B8C6DF6"/>
    <w:lvl w:ilvl="0">
      <w:start w:val="1"/>
      <w:numFmt w:val="decimal"/>
      <w:suff w:val="space"/>
      <w:lvlText w:val="%1."/>
      <w:lvlJc w:val="left"/>
      <w:pPr>
        <w:ind w:firstLine="567"/>
      </w:pPr>
      <w:rPr>
        <w:rFonts w:ascii="Times New Roman" w:hAnsi="Times New Roman" w:cs="Times New Roman" w:hint="default"/>
        <w:b w:val="0"/>
        <w:i w:val="0"/>
        <w:sz w:val="28"/>
        <w:szCs w:val="28"/>
      </w:rPr>
    </w:lvl>
    <w:lvl w:ilvl="1">
      <w:start w:val="1"/>
      <w:numFmt w:val="decimal"/>
      <w:suff w:val="space"/>
      <w:lvlText w:val="%2)"/>
      <w:lvlJc w:val="left"/>
      <w:pPr>
        <w:ind w:firstLine="567"/>
      </w:pPr>
      <w:rPr>
        <w:rFonts w:cs="Times New Roman" w:hint="default"/>
      </w:rPr>
    </w:lvl>
    <w:lvl w:ilvl="2">
      <w:start w:val="1"/>
      <w:numFmt w:val="decimal"/>
      <w:lvlText w:val="%1.%2.%3."/>
      <w:lvlJc w:val="left"/>
      <w:pPr>
        <w:tabs>
          <w:tab w:val="num" w:pos="1157"/>
        </w:tabs>
        <w:ind w:left="941" w:hanging="504"/>
      </w:pPr>
      <w:rPr>
        <w:rFonts w:cs="Times New Roman" w:hint="default"/>
      </w:rPr>
    </w:lvl>
    <w:lvl w:ilvl="3">
      <w:start w:val="1"/>
      <w:numFmt w:val="decimal"/>
      <w:lvlText w:val="%1.%2.%3.%4."/>
      <w:lvlJc w:val="left"/>
      <w:pPr>
        <w:tabs>
          <w:tab w:val="num" w:pos="1877"/>
        </w:tabs>
        <w:ind w:left="1445" w:hanging="648"/>
      </w:pPr>
      <w:rPr>
        <w:rFonts w:cs="Times New Roman" w:hint="default"/>
      </w:rPr>
    </w:lvl>
    <w:lvl w:ilvl="4">
      <w:start w:val="1"/>
      <w:numFmt w:val="decimal"/>
      <w:lvlText w:val="%1.%2.%3.%4.%5."/>
      <w:lvlJc w:val="left"/>
      <w:pPr>
        <w:tabs>
          <w:tab w:val="num" w:pos="2237"/>
        </w:tabs>
        <w:ind w:left="1949" w:hanging="792"/>
      </w:pPr>
      <w:rPr>
        <w:rFonts w:cs="Times New Roman" w:hint="default"/>
      </w:rPr>
    </w:lvl>
    <w:lvl w:ilvl="5">
      <w:start w:val="1"/>
      <w:numFmt w:val="decimal"/>
      <w:lvlText w:val="%1.%2.%3.%4.%5.%6."/>
      <w:lvlJc w:val="left"/>
      <w:pPr>
        <w:tabs>
          <w:tab w:val="num" w:pos="2957"/>
        </w:tabs>
        <w:ind w:left="2453" w:hanging="936"/>
      </w:pPr>
      <w:rPr>
        <w:rFonts w:cs="Times New Roman" w:hint="default"/>
      </w:rPr>
    </w:lvl>
    <w:lvl w:ilvl="6">
      <w:start w:val="1"/>
      <w:numFmt w:val="decimal"/>
      <w:lvlText w:val="%1.%2.%3.%4.%5.%6.%7."/>
      <w:lvlJc w:val="left"/>
      <w:pPr>
        <w:tabs>
          <w:tab w:val="num" w:pos="3677"/>
        </w:tabs>
        <w:ind w:left="2957" w:hanging="1080"/>
      </w:pPr>
      <w:rPr>
        <w:rFonts w:cs="Times New Roman" w:hint="default"/>
      </w:rPr>
    </w:lvl>
    <w:lvl w:ilvl="7">
      <w:start w:val="1"/>
      <w:numFmt w:val="decimal"/>
      <w:lvlText w:val="%1.%2.%3.%4.%5.%6.%7.%8."/>
      <w:lvlJc w:val="left"/>
      <w:pPr>
        <w:tabs>
          <w:tab w:val="num" w:pos="4037"/>
        </w:tabs>
        <w:ind w:left="3461" w:hanging="1224"/>
      </w:pPr>
      <w:rPr>
        <w:rFonts w:cs="Times New Roman" w:hint="default"/>
      </w:rPr>
    </w:lvl>
    <w:lvl w:ilvl="8">
      <w:start w:val="1"/>
      <w:numFmt w:val="decimal"/>
      <w:lvlText w:val="%1.%2.%3.%4.%5.%6.%7.%8.%9."/>
      <w:lvlJc w:val="left"/>
      <w:pPr>
        <w:tabs>
          <w:tab w:val="num" w:pos="4757"/>
        </w:tabs>
        <w:ind w:left="4037" w:hanging="1440"/>
      </w:pPr>
      <w:rPr>
        <w:rFonts w:cs="Times New Roman" w:hint="default"/>
      </w:rPr>
    </w:lvl>
  </w:abstractNum>
  <w:abstractNum w:abstractNumId="3" w15:restartNumberingAfterBreak="0">
    <w:nsid w:val="4334522B"/>
    <w:multiLevelType w:val="multilevel"/>
    <w:tmpl w:val="1C04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80C0B"/>
    <w:multiLevelType w:val="multilevel"/>
    <w:tmpl w:val="83D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279A1"/>
    <w:multiLevelType w:val="hybridMultilevel"/>
    <w:tmpl w:val="E018B5E0"/>
    <w:lvl w:ilvl="0" w:tplc="CA023B7A">
      <w:start w:val="1"/>
      <w:numFmt w:val="bullet"/>
      <w:lvlText w:val="­"/>
      <w:lvlJc w:val="left"/>
      <w:pPr>
        <w:ind w:left="1429" w:hanging="360"/>
      </w:pPr>
      <w:rPr>
        <w:rFonts w:ascii="Courier New" w:hAnsi="Courier New"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0B74F57"/>
    <w:multiLevelType w:val="multilevel"/>
    <w:tmpl w:val="E8D4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671C77"/>
    <w:multiLevelType w:val="hybridMultilevel"/>
    <w:tmpl w:val="26DAF1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EC55C1"/>
    <w:multiLevelType w:val="hybridMultilevel"/>
    <w:tmpl w:val="6462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2F6649"/>
    <w:multiLevelType w:val="hybridMultilevel"/>
    <w:tmpl w:val="A768B34E"/>
    <w:lvl w:ilvl="0" w:tplc="0419000F">
      <w:start w:val="1"/>
      <w:numFmt w:val="decimal"/>
      <w:lvlText w:val="%1."/>
      <w:lvlJc w:val="left"/>
      <w:pPr>
        <w:ind w:left="928" w:hanging="360"/>
      </w:pPr>
      <w:rPr>
        <w:rFonts w:hint="default"/>
        <w:color w:val="000000" w:themeColor="text1"/>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3240C80"/>
    <w:multiLevelType w:val="multilevel"/>
    <w:tmpl w:val="88EC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D569B"/>
    <w:multiLevelType w:val="multilevel"/>
    <w:tmpl w:val="A38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2C0943"/>
    <w:multiLevelType w:val="hybridMultilevel"/>
    <w:tmpl w:val="A0289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3"/>
  </w:num>
  <w:num w:numId="5">
    <w:abstractNumId w:val="9"/>
  </w:num>
  <w:num w:numId="6">
    <w:abstractNumId w:val="6"/>
  </w:num>
  <w:num w:numId="7">
    <w:abstractNumId w:val="4"/>
  </w:num>
  <w:num w:numId="8">
    <w:abstractNumId w:val="7"/>
  </w:num>
  <w:num w:numId="9">
    <w:abstractNumId w:val="8"/>
  </w:num>
  <w:num w:numId="10">
    <w:abstractNumId w:val="12"/>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4EC"/>
    <w:rsid w:val="00032EEB"/>
    <w:rsid w:val="00066C0A"/>
    <w:rsid w:val="00075D70"/>
    <w:rsid w:val="0008254A"/>
    <w:rsid w:val="000B32FB"/>
    <w:rsid w:val="0010482D"/>
    <w:rsid w:val="001577D6"/>
    <w:rsid w:val="001853C1"/>
    <w:rsid w:val="001B35C3"/>
    <w:rsid w:val="001C0BF8"/>
    <w:rsid w:val="001C21FF"/>
    <w:rsid w:val="001C6967"/>
    <w:rsid w:val="00251D90"/>
    <w:rsid w:val="002758FE"/>
    <w:rsid w:val="002845DB"/>
    <w:rsid w:val="0029075E"/>
    <w:rsid w:val="00292DA2"/>
    <w:rsid w:val="002B4DD7"/>
    <w:rsid w:val="002D46D2"/>
    <w:rsid w:val="002F78B9"/>
    <w:rsid w:val="0031059F"/>
    <w:rsid w:val="00370EB8"/>
    <w:rsid w:val="003B3421"/>
    <w:rsid w:val="003D3818"/>
    <w:rsid w:val="003E1ACF"/>
    <w:rsid w:val="003E2D3E"/>
    <w:rsid w:val="0040603B"/>
    <w:rsid w:val="004524E6"/>
    <w:rsid w:val="00454F8D"/>
    <w:rsid w:val="00463489"/>
    <w:rsid w:val="00470629"/>
    <w:rsid w:val="0049746A"/>
    <w:rsid w:val="00497A51"/>
    <w:rsid w:val="004E6B37"/>
    <w:rsid w:val="0050152A"/>
    <w:rsid w:val="00522085"/>
    <w:rsid w:val="00525EC9"/>
    <w:rsid w:val="00544B6A"/>
    <w:rsid w:val="00544BAE"/>
    <w:rsid w:val="00557DC0"/>
    <w:rsid w:val="00596884"/>
    <w:rsid w:val="005A7E4D"/>
    <w:rsid w:val="00616E4A"/>
    <w:rsid w:val="00624D4F"/>
    <w:rsid w:val="00625CDA"/>
    <w:rsid w:val="00627447"/>
    <w:rsid w:val="00635AF9"/>
    <w:rsid w:val="00662ABC"/>
    <w:rsid w:val="00666766"/>
    <w:rsid w:val="00676996"/>
    <w:rsid w:val="00680116"/>
    <w:rsid w:val="006B4CD3"/>
    <w:rsid w:val="006C7C31"/>
    <w:rsid w:val="00744F00"/>
    <w:rsid w:val="00752F64"/>
    <w:rsid w:val="00752F7D"/>
    <w:rsid w:val="0078588C"/>
    <w:rsid w:val="007E1339"/>
    <w:rsid w:val="00806EBC"/>
    <w:rsid w:val="0084165D"/>
    <w:rsid w:val="008633F3"/>
    <w:rsid w:val="008971A2"/>
    <w:rsid w:val="008A34FE"/>
    <w:rsid w:val="008A4AD9"/>
    <w:rsid w:val="008F3175"/>
    <w:rsid w:val="0090076E"/>
    <w:rsid w:val="00903894"/>
    <w:rsid w:val="009059D2"/>
    <w:rsid w:val="00936A60"/>
    <w:rsid w:val="00962BBF"/>
    <w:rsid w:val="009654EC"/>
    <w:rsid w:val="00970262"/>
    <w:rsid w:val="0099556F"/>
    <w:rsid w:val="009E008D"/>
    <w:rsid w:val="009F4A50"/>
    <w:rsid w:val="00A44D90"/>
    <w:rsid w:val="00A476DB"/>
    <w:rsid w:val="00A536E1"/>
    <w:rsid w:val="00A720E6"/>
    <w:rsid w:val="00AA42B2"/>
    <w:rsid w:val="00AB6FD1"/>
    <w:rsid w:val="00AC19AE"/>
    <w:rsid w:val="00AD1103"/>
    <w:rsid w:val="00AD77A7"/>
    <w:rsid w:val="00B1430D"/>
    <w:rsid w:val="00B36600"/>
    <w:rsid w:val="00BA2497"/>
    <w:rsid w:val="00BB30CC"/>
    <w:rsid w:val="00BD76F9"/>
    <w:rsid w:val="00BF0265"/>
    <w:rsid w:val="00C0058E"/>
    <w:rsid w:val="00C54085"/>
    <w:rsid w:val="00C7342F"/>
    <w:rsid w:val="00CA3E1E"/>
    <w:rsid w:val="00CA65B7"/>
    <w:rsid w:val="00CF71F6"/>
    <w:rsid w:val="00D045D2"/>
    <w:rsid w:val="00D1677A"/>
    <w:rsid w:val="00D44209"/>
    <w:rsid w:val="00D476EF"/>
    <w:rsid w:val="00D83CE3"/>
    <w:rsid w:val="00D918CF"/>
    <w:rsid w:val="00DB6975"/>
    <w:rsid w:val="00DC1DC2"/>
    <w:rsid w:val="00DD3665"/>
    <w:rsid w:val="00E3141F"/>
    <w:rsid w:val="00EB31F1"/>
    <w:rsid w:val="00EC3914"/>
    <w:rsid w:val="00F01873"/>
    <w:rsid w:val="00F101DB"/>
    <w:rsid w:val="00F83D12"/>
    <w:rsid w:val="00FB0028"/>
    <w:rsid w:val="00FF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EA13"/>
  <w15:docId w15:val="{5E4DC12D-0D4A-9441-948D-9F2485D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71A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AA42B2"/>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6B4CD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654EC"/>
    <w:pPr>
      <w:jc w:val="both"/>
    </w:pPr>
    <w:rPr>
      <w:sz w:val="28"/>
      <w:szCs w:val="20"/>
      <w:lang w:eastAsia="ja-JP"/>
    </w:rPr>
  </w:style>
  <w:style w:type="character" w:customStyle="1" w:styleId="a4">
    <w:name w:val="Основной текст Знак"/>
    <w:basedOn w:val="a0"/>
    <w:link w:val="a3"/>
    <w:uiPriority w:val="99"/>
    <w:rsid w:val="009654EC"/>
    <w:rPr>
      <w:rFonts w:ascii="Times New Roman" w:eastAsia="Times New Roman" w:hAnsi="Times New Roman" w:cs="Times New Roman"/>
      <w:sz w:val="28"/>
      <w:szCs w:val="20"/>
      <w:lang w:eastAsia="ja-JP"/>
    </w:rPr>
  </w:style>
  <w:style w:type="paragraph" w:styleId="a5">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link w:val="a6"/>
    <w:uiPriority w:val="99"/>
    <w:unhideWhenUsed/>
    <w:qFormat/>
    <w:rsid w:val="009654EC"/>
    <w:pPr>
      <w:spacing w:before="100" w:beforeAutospacing="1" w:after="100" w:afterAutospacing="1"/>
    </w:pPr>
  </w:style>
  <w:style w:type="character" w:styleId="a7">
    <w:name w:val="Emphasis"/>
    <w:basedOn w:val="a0"/>
    <w:uiPriority w:val="20"/>
    <w:qFormat/>
    <w:rsid w:val="009654EC"/>
    <w:rPr>
      <w:i/>
      <w:iCs/>
    </w:rPr>
  </w:style>
  <w:style w:type="character" w:customStyle="1" w:styleId="a6">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basedOn w:val="a0"/>
    <w:link w:val="a5"/>
    <w:uiPriority w:val="99"/>
    <w:rsid w:val="009654EC"/>
    <w:rPr>
      <w:rFonts w:ascii="Times New Roman" w:eastAsia="Times New Roman" w:hAnsi="Times New Roman" w:cs="Times New Roman"/>
      <w:sz w:val="24"/>
      <w:szCs w:val="24"/>
      <w:lang w:eastAsia="ru-RU"/>
    </w:rPr>
  </w:style>
  <w:style w:type="paragraph" w:customStyle="1" w:styleId="markerul">
    <w:name w:val="marker_ul"/>
    <w:basedOn w:val="a"/>
    <w:rsid w:val="009654EC"/>
    <w:pPr>
      <w:spacing w:before="100" w:beforeAutospacing="1" w:after="100" w:afterAutospacing="1"/>
    </w:pPr>
  </w:style>
  <w:style w:type="character" w:customStyle="1" w:styleId="marker1">
    <w:name w:val="marker1"/>
    <w:basedOn w:val="a0"/>
    <w:rsid w:val="009654EC"/>
  </w:style>
  <w:style w:type="paragraph" w:styleId="a8">
    <w:name w:val="Balloon Text"/>
    <w:basedOn w:val="a"/>
    <w:link w:val="a9"/>
    <w:uiPriority w:val="99"/>
    <w:semiHidden/>
    <w:unhideWhenUsed/>
    <w:rsid w:val="009654EC"/>
    <w:rPr>
      <w:rFonts w:ascii="Tahoma" w:hAnsi="Tahoma" w:cs="Tahoma"/>
      <w:sz w:val="16"/>
      <w:szCs w:val="16"/>
    </w:rPr>
  </w:style>
  <w:style w:type="character" w:customStyle="1" w:styleId="a9">
    <w:name w:val="Текст выноски Знак"/>
    <w:basedOn w:val="a0"/>
    <w:link w:val="a8"/>
    <w:uiPriority w:val="99"/>
    <w:semiHidden/>
    <w:rsid w:val="009654EC"/>
    <w:rPr>
      <w:rFonts w:ascii="Tahoma" w:hAnsi="Tahoma" w:cs="Tahoma"/>
      <w:sz w:val="16"/>
      <w:szCs w:val="16"/>
    </w:rPr>
  </w:style>
  <w:style w:type="character" w:customStyle="1" w:styleId="20">
    <w:name w:val="Заголовок 2 Знак"/>
    <w:basedOn w:val="a0"/>
    <w:link w:val="2"/>
    <w:uiPriority w:val="9"/>
    <w:rsid w:val="00AA42B2"/>
    <w:rPr>
      <w:rFonts w:ascii="Times New Roman" w:eastAsia="Times New Roman" w:hAnsi="Times New Roman" w:cs="Times New Roman"/>
      <w:b/>
      <w:bCs/>
      <w:sz w:val="36"/>
      <w:szCs w:val="36"/>
      <w:lang w:eastAsia="ru-RU"/>
    </w:rPr>
  </w:style>
  <w:style w:type="character" w:styleId="aa">
    <w:name w:val="Hyperlink"/>
    <w:basedOn w:val="a0"/>
    <w:uiPriority w:val="99"/>
    <w:unhideWhenUsed/>
    <w:rsid w:val="00AA42B2"/>
    <w:rPr>
      <w:color w:val="0000FF"/>
      <w:u w:val="single"/>
    </w:rPr>
  </w:style>
  <w:style w:type="character" w:customStyle="1" w:styleId="organictitlecontentspan">
    <w:name w:val="organictitlecontentspan"/>
    <w:basedOn w:val="a0"/>
    <w:rsid w:val="00AA42B2"/>
  </w:style>
  <w:style w:type="table" w:styleId="ab">
    <w:name w:val="Table Grid"/>
    <w:basedOn w:val="a1"/>
    <w:uiPriority w:val="39"/>
    <w:rsid w:val="00A4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1,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
    <w:basedOn w:val="a"/>
    <w:link w:val="ad"/>
    <w:uiPriority w:val="99"/>
    <w:unhideWhenUsed/>
    <w:rsid w:val="00596884"/>
    <w:rPr>
      <w:rFonts w:asciiTheme="minorHAnsi" w:eastAsiaTheme="minorHAnsi" w:hAnsiTheme="minorHAnsi" w:cstheme="minorBidi"/>
      <w:sz w:val="20"/>
      <w:szCs w:val="20"/>
      <w:lang w:eastAsia="en-US"/>
    </w:rPr>
  </w:style>
  <w:style w:type="character" w:customStyle="1" w:styleId="ad">
    <w:name w:val="Текст сноски Знак"/>
    <w:aliases w:val="Текст сноски Знак1 Знак,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 Зна Знак"/>
    <w:basedOn w:val="a0"/>
    <w:link w:val="ac"/>
    <w:uiPriority w:val="99"/>
    <w:rsid w:val="00596884"/>
    <w:rPr>
      <w:sz w:val="20"/>
      <w:szCs w:val="20"/>
    </w:rPr>
  </w:style>
  <w:style w:type="character" w:styleId="ae">
    <w:name w:val="footnote reference"/>
    <w:aliases w:val="Знак сноски-FN,Ciae niinee-FN,SUPERS,Знак сноски 1,Referencia nota al pie,fr,Used by Word for Help footnote symbols"/>
    <w:basedOn w:val="a0"/>
    <w:unhideWhenUsed/>
    <w:rsid w:val="00596884"/>
    <w:rPr>
      <w:vertAlign w:val="superscript"/>
    </w:rPr>
  </w:style>
  <w:style w:type="character" w:styleId="af">
    <w:name w:val="Strong"/>
    <w:basedOn w:val="a0"/>
    <w:qFormat/>
    <w:rsid w:val="00B1430D"/>
    <w:rPr>
      <w:b/>
      <w:bCs/>
    </w:rPr>
  </w:style>
  <w:style w:type="paragraph" w:styleId="af0">
    <w:name w:val="No Spacing"/>
    <w:link w:val="af1"/>
    <w:uiPriority w:val="99"/>
    <w:qFormat/>
    <w:rsid w:val="00635AF9"/>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99"/>
    <w:locked/>
    <w:rsid w:val="00635AF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971A2"/>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
    <w:rsid w:val="008971A2"/>
    <w:pPr>
      <w:spacing w:before="100" w:beforeAutospacing="1" w:after="100" w:afterAutospacing="1"/>
    </w:pPr>
  </w:style>
  <w:style w:type="character" w:customStyle="1" w:styleId="30">
    <w:name w:val="Заголовок 3 Знак"/>
    <w:basedOn w:val="a0"/>
    <w:link w:val="3"/>
    <w:uiPriority w:val="9"/>
    <w:rsid w:val="006B4CD3"/>
    <w:rPr>
      <w:rFonts w:asciiTheme="majorHAnsi" w:eastAsiaTheme="majorEastAsia" w:hAnsiTheme="majorHAnsi" w:cstheme="majorBidi"/>
      <w:b/>
      <w:bCs/>
      <w:color w:val="4F81BD" w:themeColor="accent1"/>
    </w:rPr>
  </w:style>
  <w:style w:type="character" w:customStyle="1" w:styleId="31">
    <w:name w:val="Стиль3"/>
    <w:rsid w:val="006B4CD3"/>
    <w:rPr>
      <w:rFonts w:ascii="Times New Roman" w:hAnsi="Times New Roman"/>
      <w:sz w:val="28"/>
      <w:szCs w:val="28"/>
    </w:rPr>
  </w:style>
  <w:style w:type="paragraph" w:customStyle="1" w:styleId="11">
    <w:name w:val="Стиль1"/>
    <w:basedOn w:val="a"/>
    <w:rsid w:val="006B4CD3"/>
    <w:pPr>
      <w:spacing w:line="360" w:lineRule="auto"/>
      <w:ind w:firstLine="709"/>
      <w:jc w:val="both"/>
    </w:pPr>
    <w:rPr>
      <w:sz w:val="28"/>
      <w:szCs w:val="28"/>
    </w:rPr>
  </w:style>
  <w:style w:type="paragraph" w:styleId="af2">
    <w:name w:val="header"/>
    <w:basedOn w:val="a"/>
    <w:link w:val="af3"/>
    <w:uiPriority w:val="99"/>
    <w:unhideWhenUsed/>
    <w:rsid w:val="00BB30CC"/>
    <w:pPr>
      <w:tabs>
        <w:tab w:val="center" w:pos="4677"/>
        <w:tab w:val="right" w:pos="9355"/>
      </w:tabs>
    </w:pPr>
  </w:style>
  <w:style w:type="character" w:customStyle="1" w:styleId="af3">
    <w:name w:val="Верхний колонтитул Знак"/>
    <w:basedOn w:val="a0"/>
    <w:link w:val="af2"/>
    <w:uiPriority w:val="99"/>
    <w:rsid w:val="00BB30CC"/>
  </w:style>
  <w:style w:type="paragraph" w:styleId="af4">
    <w:name w:val="footer"/>
    <w:basedOn w:val="a"/>
    <w:link w:val="af5"/>
    <w:uiPriority w:val="99"/>
    <w:unhideWhenUsed/>
    <w:rsid w:val="00BB30CC"/>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0"/>
    <w:link w:val="af4"/>
    <w:uiPriority w:val="99"/>
    <w:rsid w:val="00BB30CC"/>
  </w:style>
  <w:style w:type="character" w:customStyle="1" w:styleId="apple-converted-space">
    <w:name w:val="apple-converted-space"/>
    <w:basedOn w:val="a0"/>
    <w:rsid w:val="00680116"/>
  </w:style>
  <w:style w:type="character" w:customStyle="1" w:styleId="2Exact">
    <w:name w:val="Основной текст (2) Exact"/>
    <w:rsid w:val="00D83CE3"/>
    <w:rPr>
      <w:rFonts w:ascii="Times New Roman" w:eastAsia="Times New Roman" w:hAnsi="Times New Roman" w:cs="Times New Roman"/>
      <w:b w:val="0"/>
      <w:bCs w:val="0"/>
      <w:i w:val="0"/>
      <w:iCs w:val="0"/>
      <w:smallCaps w:val="0"/>
      <w:strike w:val="0"/>
      <w:sz w:val="26"/>
      <w:szCs w:val="26"/>
      <w:u w:val="none"/>
    </w:rPr>
  </w:style>
  <w:style w:type="character" w:styleId="af6">
    <w:name w:val="page number"/>
    <w:basedOn w:val="a0"/>
    <w:uiPriority w:val="99"/>
    <w:semiHidden/>
    <w:unhideWhenUsed/>
    <w:rsid w:val="00D83CE3"/>
  </w:style>
  <w:style w:type="paragraph" w:customStyle="1" w:styleId="mb-4">
    <w:name w:val="mb-4"/>
    <w:basedOn w:val="a"/>
    <w:rsid w:val="002F78B9"/>
    <w:pPr>
      <w:spacing w:before="100" w:beforeAutospacing="1" w:after="100" w:afterAutospacing="1"/>
    </w:pPr>
  </w:style>
  <w:style w:type="paragraph" w:styleId="af7">
    <w:name w:val="List Paragraph"/>
    <w:basedOn w:val="a"/>
    <w:link w:val="af8"/>
    <w:uiPriority w:val="34"/>
    <w:qFormat/>
    <w:rsid w:val="00AD1103"/>
    <w:pPr>
      <w:ind w:left="720"/>
      <w:contextualSpacing/>
    </w:pPr>
  </w:style>
  <w:style w:type="character" w:customStyle="1" w:styleId="af8">
    <w:name w:val="Абзац списка Знак"/>
    <w:link w:val="af7"/>
    <w:uiPriority w:val="34"/>
    <w:locked/>
    <w:rsid w:val="00AD1103"/>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2B4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2178">
      <w:bodyDiv w:val="1"/>
      <w:marLeft w:val="0"/>
      <w:marRight w:val="0"/>
      <w:marTop w:val="0"/>
      <w:marBottom w:val="0"/>
      <w:divBdr>
        <w:top w:val="none" w:sz="0" w:space="0" w:color="auto"/>
        <w:left w:val="none" w:sz="0" w:space="0" w:color="auto"/>
        <w:bottom w:val="none" w:sz="0" w:space="0" w:color="auto"/>
        <w:right w:val="none" w:sz="0" w:space="0" w:color="auto"/>
      </w:divBdr>
    </w:div>
    <w:div w:id="408965923">
      <w:bodyDiv w:val="1"/>
      <w:marLeft w:val="0"/>
      <w:marRight w:val="0"/>
      <w:marTop w:val="0"/>
      <w:marBottom w:val="0"/>
      <w:divBdr>
        <w:top w:val="none" w:sz="0" w:space="0" w:color="auto"/>
        <w:left w:val="none" w:sz="0" w:space="0" w:color="auto"/>
        <w:bottom w:val="none" w:sz="0" w:space="0" w:color="auto"/>
        <w:right w:val="none" w:sz="0" w:space="0" w:color="auto"/>
      </w:divBdr>
    </w:div>
    <w:div w:id="467624324">
      <w:bodyDiv w:val="1"/>
      <w:marLeft w:val="0"/>
      <w:marRight w:val="0"/>
      <w:marTop w:val="0"/>
      <w:marBottom w:val="0"/>
      <w:divBdr>
        <w:top w:val="none" w:sz="0" w:space="0" w:color="auto"/>
        <w:left w:val="none" w:sz="0" w:space="0" w:color="auto"/>
        <w:bottom w:val="none" w:sz="0" w:space="0" w:color="auto"/>
        <w:right w:val="none" w:sz="0" w:space="0" w:color="auto"/>
      </w:divBdr>
    </w:div>
    <w:div w:id="487326144">
      <w:bodyDiv w:val="1"/>
      <w:marLeft w:val="0"/>
      <w:marRight w:val="0"/>
      <w:marTop w:val="0"/>
      <w:marBottom w:val="0"/>
      <w:divBdr>
        <w:top w:val="none" w:sz="0" w:space="0" w:color="auto"/>
        <w:left w:val="none" w:sz="0" w:space="0" w:color="auto"/>
        <w:bottom w:val="none" w:sz="0" w:space="0" w:color="auto"/>
        <w:right w:val="none" w:sz="0" w:space="0" w:color="auto"/>
      </w:divBdr>
      <w:divsChild>
        <w:div w:id="129909967">
          <w:marLeft w:val="0"/>
          <w:marRight w:val="0"/>
          <w:marTop w:val="0"/>
          <w:marBottom w:val="0"/>
          <w:divBdr>
            <w:top w:val="none" w:sz="0" w:space="0" w:color="auto"/>
            <w:left w:val="none" w:sz="0" w:space="0" w:color="auto"/>
            <w:bottom w:val="none" w:sz="0" w:space="0" w:color="auto"/>
            <w:right w:val="none" w:sz="0" w:space="0" w:color="auto"/>
          </w:divBdr>
        </w:div>
        <w:div w:id="1498839652">
          <w:marLeft w:val="0"/>
          <w:marRight w:val="0"/>
          <w:marTop w:val="0"/>
          <w:marBottom w:val="0"/>
          <w:divBdr>
            <w:top w:val="none" w:sz="0" w:space="0" w:color="auto"/>
            <w:left w:val="none" w:sz="0" w:space="0" w:color="auto"/>
            <w:bottom w:val="none" w:sz="0" w:space="0" w:color="auto"/>
            <w:right w:val="none" w:sz="0" w:space="0" w:color="auto"/>
          </w:divBdr>
        </w:div>
        <w:div w:id="1756902757">
          <w:marLeft w:val="0"/>
          <w:marRight w:val="0"/>
          <w:marTop w:val="0"/>
          <w:marBottom w:val="0"/>
          <w:divBdr>
            <w:top w:val="none" w:sz="0" w:space="0" w:color="auto"/>
            <w:left w:val="none" w:sz="0" w:space="0" w:color="auto"/>
            <w:bottom w:val="none" w:sz="0" w:space="0" w:color="auto"/>
            <w:right w:val="none" w:sz="0" w:space="0" w:color="auto"/>
          </w:divBdr>
        </w:div>
        <w:div w:id="1852646082">
          <w:marLeft w:val="0"/>
          <w:marRight w:val="0"/>
          <w:marTop w:val="0"/>
          <w:marBottom w:val="0"/>
          <w:divBdr>
            <w:top w:val="none" w:sz="0" w:space="0" w:color="auto"/>
            <w:left w:val="none" w:sz="0" w:space="0" w:color="auto"/>
            <w:bottom w:val="none" w:sz="0" w:space="0" w:color="auto"/>
            <w:right w:val="none" w:sz="0" w:space="0" w:color="auto"/>
          </w:divBdr>
        </w:div>
        <w:div w:id="136535392">
          <w:marLeft w:val="0"/>
          <w:marRight w:val="0"/>
          <w:marTop w:val="0"/>
          <w:marBottom w:val="0"/>
          <w:divBdr>
            <w:top w:val="none" w:sz="0" w:space="0" w:color="auto"/>
            <w:left w:val="none" w:sz="0" w:space="0" w:color="auto"/>
            <w:bottom w:val="none" w:sz="0" w:space="0" w:color="auto"/>
            <w:right w:val="none" w:sz="0" w:space="0" w:color="auto"/>
          </w:divBdr>
        </w:div>
        <w:div w:id="1425035428">
          <w:marLeft w:val="0"/>
          <w:marRight w:val="0"/>
          <w:marTop w:val="0"/>
          <w:marBottom w:val="0"/>
          <w:divBdr>
            <w:top w:val="none" w:sz="0" w:space="0" w:color="auto"/>
            <w:left w:val="none" w:sz="0" w:space="0" w:color="auto"/>
            <w:bottom w:val="none" w:sz="0" w:space="0" w:color="auto"/>
            <w:right w:val="none" w:sz="0" w:space="0" w:color="auto"/>
          </w:divBdr>
        </w:div>
        <w:div w:id="947781950">
          <w:marLeft w:val="0"/>
          <w:marRight w:val="0"/>
          <w:marTop w:val="0"/>
          <w:marBottom w:val="0"/>
          <w:divBdr>
            <w:top w:val="none" w:sz="0" w:space="0" w:color="auto"/>
            <w:left w:val="none" w:sz="0" w:space="0" w:color="auto"/>
            <w:bottom w:val="none" w:sz="0" w:space="0" w:color="auto"/>
            <w:right w:val="none" w:sz="0" w:space="0" w:color="auto"/>
          </w:divBdr>
        </w:div>
        <w:div w:id="1054544817">
          <w:marLeft w:val="0"/>
          <w:marRight w:val="0"/>
          <w:marTop w:val="0"/>
          <w:marBottom w:val="0"/>
          <w:divBdr>
            <w:top w:val="none" w:sz="0" w:space="0" w:color="auto"/>
            <w:left w:val="none" w:sz="0" w:space="0" w:color="auto"/>
            <w:bottom w:val="none" w:sz="0" w:space="0" w:color="auto"/>
            <w:right w:val="none" w:sz="0" w:space="0" w:color="auto"/>
          </w:divBdr>
        </w:div>
        <w:div w:id="2140804108">
          <w:marLeft w:val="0"/>
          <w:marRight w:val="0"/>
          <w:marTop w:val="0"/>
          <w:marBottom w:val="0"/>
          <w:divBdr>
            <w:top w:val="none" w:sz="0" w:space="0" w:color="auto"/>
            <w:left w:val="none" w:sz="0" w:space="0" w:color="auto"/>
            <w:bottom w:val="none" w:sz="0" w:space="0" w:color="auto"/>
            <w:right w:val="none" w:sz="0" w:space="0" w:color="auto"/>
          </w:divBdr>
        </w:div>
        <w:div w:id="725494667">
          <w:marLeft w:val="0"/>
          <w:marRight w:val="0"/>
          <w:marTop w:val="0"/>
          <w:marBottom w:val="0"/>
          <w:divBdr>
            <w:top w:val="none" w:sz="0" w:space="0" w:color="auto"/>
            <w:left w:val="none" w:sz="0" w:space="0" w:color="auto"/>
            <w:bottom w:val="none" w:sz="0" w:space="0" w:color="auto"/>
            <w:right w:val="none" w:sz="0" w:space="0" w:color="auto"/>
          </w:divBdr>
        </w:div>
        <w:div w:id="132990762">
          <w:marLeft w:val="0"/>
          <w:marRight w:val="0"/>
          <w:marTop w:val="0"/>
          <w:marBottom w:val="0"/>
          <w:divBdr>
            <w:top w:val="none" w:sz="0" w:space="0" w:color="auto"/>
            <w:left w:val="none" w:sz="0" w:space="0" w:color="auto"/>
            <w:bottom w:val="none" w:sz="0" w:space="0" w:color="auto"/>
            <w:right w:val="none" w:sz="0" w:space="0" w:color="auto"/>
          </w:divBdr>
        </w:div>
        <w:div w:id="1064991833">
          <w:marLeft w:val="0"/>
          <w:marRight w:val="0"/>
          <w:marTop w:val="0"/>
          <w:marBottom w:val="0"/>
          <w:divBdr>
            <w:top w:val="none" w:sz="0" w:space="0" w:color="auto"/>
            <w:left w:val="none" w:sz="0" w:space="0" w:color="auto"/>
            <w:bottom w:val="none" w:sz="0" w:space="0" w:color="auto"/>
            <w:right w:val="none" w:sz="0" w:space="0" w:color="auto"/>
          </w:divBdr>
        </w:div>
        <w:div w:id="116604180">
          <w:marLeft w:val="0"/>
          <w:marRight w:val="0"/>
          <w:marTop w:val="0"/>
          <w:marBottom w:val="0"/>
          <w:divBdr>
            <w:top w:val="none" w:sz="0" w:space="0" w:color="auto"/>
            <w:left w:val="none" w:sz="0" w:space="0" w:color="auto"/>
            <w:bottom w:val="none" w:sz="0" w:space="0" w:color="auto"/>
            <w:right w:val="none" w:sz="0" w:space="0" w:color="auto"/>
          </w:divBdr>
        </w:div>
        <w:div w:id="1265764580">
          <w:marLeft w:val="0"/>
          <w:marRight w:val="0"/>
          <w:marTop w:val="0"/>
          <w:marBottom w:val="0"/>
          <w:divBdr>
            <w:top w:val="none" w:sz="0" w:space="0" w:color="auto"/>
            <w:left w:val="none" w:sz="0" w:space="0" w:color="auto"/>
            <w:bottom w:val="none" w:sz="0" w:space="0" w:color="auto"/>
            <w:right w:val="none" w:sz="0" w:space="0" w:color="auto"/>
          </w:divBdr>
        </w:div>
        <w:div w:id="639501089">
          <w:marLeft w:val="0"/>
          <w:marRight w:val="0"/>
          <w:marTop w:val="0"/>
          <w:marBottom w:val="0"/>
          <w:divBdr>
            <w:top w:val="none" w:sz="0" w:space="0" w:color="auto"/>
            <w:left w:val="none" w:sz="0" w:space="0" w:color="auto"/>
            <w:bottom w:val="none" w:sz="0" w:space="0" w:color="auto"/>
            <w:right w:val="none" w:sz="0" w:space="0" w:color="auto"/>
          </w:divBdr>
        </w:div>
      </w:divsChild>
    </w:div>
    <w:div w:id="564340355">
      <w:bodyDiv w:val="1"/>
      <w:marLeft w:val="0"/>
      <w:marRight w:val="0"/>
      <w:marTop w:val="0"/>
      <w:marBottom w:val="0"/>
      <w:divBdr>
        <w:top w:val="none" w:sz="0" w:space="0" w:color="auto"/>
        <w:left w:val="none" w:sz="0" w:space="0" w:color="auto"/>
        <w:bottom w:val="none" w:sz="0" w:space="0" w:color="auto"/>
        <w:right w:val="none" w:sz="0" w:space="0" w:color="auto"/>
      </w:divBdr>
    </w:div>
    <w:div w:id="616182648">
      <w:bodyDiv w:val="1"/>
      <w:marLeft w:val="0"/>
      <w:marRight w:val="0"/>
      <w:marTop w:val="0"/>
      <w:marBottom w:val="0"/>
      <w:divBdr>
        <w:top w:val="none" w:sz="0" w:space="0" w:color="auto"/>
        <w:left w:val="none" w:sz="0" w:space="0" w:color="auto"/>
        <w:bottom w:val="none" w:sz="0" w:space="0" w:color="auto"/>
        <w:right w:val="none" w:sz="0" w:space="0" w:color="auto"/>
      </w:divBdr>
    </w:div>
    <w:div w:id="626787048">
      <w:bodyDiv w:val="1"/>
      <w:marLeft w:val="0"/>
      <w:marRight w:val="0"/>
      <w:marTop w:val="0"/>
      <w:marBottom w:val="0"/>
      <w:divBdr>
        <w:top w:val="none" w:sz="0" w:space="0" w:color="auto"/>
        <w:left w:val="none" w:sz="0" w:space="0" w:color="auto"/>
        <w:bottom w:val="none" w:sz="0" w:space="0" w:color="auto"/>
        <w:right w:val="none" w:sz="0" w:space="0" w:color="auto"/>
      </w:divBdr>
    </w:div>
    <w:div w:id="734355458">
      <w:bodyDiv w:val="1"/>
      <w:marLeft w:val="0"/>
      <w:marRight w:val="0"/>
      <w:marTop w:val="0"/>
      <w:marBottom w:val="0"/>
      <w:divBdr>
        <w:top w:val="none" w:sz="0" w:space="0" w:color="auto"/>
        <w:left w:val="none" w:sz="0" w:space="0" w:color="auto"/>
        <w:bottom w:val="none" w:sz="0" w:space="0" w:color="auto"/>
        <w:right w:val="none" w:sz="0" w:space="0" w:color="auto"/>
      </w:divBdr>
      <w:divsChild>
        <w:div w:id="767427228">
          <w:marLeft w:val="0"/>
          <w:marRight w:val="0"/>
          <w:marTop w:val="0"/>
          <w:marBottom w:val="0"/>
          <w:divBdr>
            <w:top w:val="none" w:sz="0" w:space="0" w:color="auto"/>
            <w:left w:val="none" w:sz="0" w:space="0" w:color="auto"/>
            <w:bottom w:val="none" w:sz="0" w:space="0" w:color="auto"/>
            <w:right w:val="none" w:sz="0" w:space="0" w:color="auto"/>
          </w:divBdr>
        </w:div>
        <w:div w:id="500201212">
          <w:marLeft w:val="0"/>
          <w:marRight w:val="0"/>
          <w:marTop w:val="0"/>
          <w:marBottom w:val="0"/>
          <w:divBdr>
            <w:top w:val="none" w:sz="0" w:space="0" w:color="auto"/>
            <w:left w:val="none" w:sz="0" w:space="0" w:color="auto"/>
            <w:bottom w:val="none" w:sz="0" w:space="0" w:color="auto"/>
            <w:right w:val="none" w:sz="0" w:space="0" w:color="auto"/>
          </w:divBdr>
        </w:div>
        <w:div w:id="1038431583">
          <w:marLeft w:val="0"/>
          <w:marRight w:val="0"/>
          <w:marTop w:val="0"/>
          <w:marBottom w:val="0"/>
          <w:divBdr>
            <w:top w:val="none" w:sz="0" w:space="0" w:color="auto"/>
            <w:left w:val="none" w:sz="0" w:space="0" w:color="auto"/>
            <w:bottom w:val="none" w:sz="0" w:space="0" w:color="auto"/>
            <w:right w:val="none" w:sz="0" w:space="0" w:color="auto"/>
          </w:divBdr>
        </w:div>
        <w:div w:id="339507575">
          <w:marLeft w:val="0"/>
          <w:marRight w:val="0"/>
          <w:marTop w:val="0"/>
          <w:marBottom w:val="0"/>
          <w:divBdr>
            <w:top w:val="none" w:sz="0" w:space="0" w:color="auto"/>
            <w:left w:val="none" w:sz="0" w:space="0" w:color="auto"/>
            <w:bottom w:val="none" w:sz="0" w:space="0" w:color="auto"/>
            <w:right w:val="none" w:sz="0" w:space="0" w:color="auto"/>
          </w:divBdr>
        </w:div>
        <w:div w:id="2087267647">
          <w:marLeft w:val="0"/>
          <w:marRight w:val="0"/>
          <w:marTop w:val="0"/>
          <w:marBottom w:val="0"/>
          <w:divBdr>
            <w:top w:val="none" w:sz="0" w:space="0" w:color="auto"/>
            <w:left w:val="none" w:sz="0" w:space="0" w:color="auto"/>
            <w:bottom w:val="none" w:sz="0" w:space="0" w:color="auto"/>
            <w:right w:val="none" w:sz="0" w:space="0" w:color="auto"/>
          </w:divBdr>
        </w:div>
        <w:div w:id="1879119049">
          <w:marLeft w:val="0"/>
          <w:marRight w:val="0"/>
          <w:marTop w:val="0"/>
          <w:marBottom w:val="0"/>
          <w:divBdr>
            <w:top w:val="none" w:sz="0" w:space="0" w:color="auto"/>
            <w:left w:val="none" w:sz="0" w:space="0" w:color="auto"/>
            <w:bottom w:val="none" w:sz="0" w:space="0" w:color="auto"/>
            <w:right w:val="none" w:sz="0" w:space="0" w:color="auto"/>
          </w:divBdr>
        </w:div>
        <w:div w:id="1649631883">
          <w:marLeft w:val="0"/>
          <w:marRight w:val="0"/>
          <w:marTop w:val="0"/>
          <w:marBottom w:val="0"/>
          <w:divBdr>
            <w:top w:val="none" w:sz="0" w:space="0" w:color="auto"/>
            <w:left w:val="none" w:sz="0" w:space="0" w:color="auto"/>
            <w:bottom w:val="none" w:sz="0" w:space="0" w:color="auto"/>
            <w:right w:val="none" w:sz="0" w:space="0" w:color="auto"/>
          </w:divBdr>
        </w:div>
        <w:div w:id="223176747">
          <w:marLeft w:val="0"/>
          <w:marRight w:val="0"/>
          <w:marTop w:val="0"/>
          <w:marBottom w:val="0"/>
          <w:divBdr>
            <w:top w:val="none" w:sz="0" w:space="0" w:color="auto"/>
            <w:left w:val="none" w:sz="0" w:space="0" w:color="auto"/>
            <w:bottom w:val="none" w:sz="0" w:space="0" w:color="auto"/>
            <w:right w:val="none" w:sz="0" w:space="0" w:color="auto"/>
          </w:divBdr>
        </w:div>
        <w:div w:id="1886991129">
          <w:marLeft w:val="0"/>
          <w:marRight w:val="0"/>
          <w:marTop w:val="0"/>
          <w:marBottom w:val="0"/>
          <w:divBdr>
            <w:top w:val="none" w:sz="0" w:space="0" w:color="auto"/>
            <w:left w:val="none" w:sz="0" w:space="0" w:color="auto"/>
            <w:bottom w:val="none" w:sz="0" w:space="0" w:color="auto"/>
            <w:right w:val="none" w:sz="0" w:space="0" w:color="auto"/>
          </w:divBdr>
        </w:div>
        <w:div w:id="1340505694">
          <w:marLeft w:val="0"/>
          <w:marRight w:val="0"/>
          <w:marTop w:val="0"/>
          <w:marBottom w:val="0"/>
          <w:divBdr>
            <w:top w:val="none" w:sz="0" w:space="0" w:color="auto"/>
            <w:left w:val="none" w:sz="0" w:space="0" w:color="auto"/>
            <w:bottom w:val="none" w:sz="0" w:space="0" w:color="auto"/>
            <w:right w:val="none" w:sz="0" w:space="0" w:color="auto"/>
          </w:divBdr>
        </w:div>
        <w:div w:id="270934954">
          <w:marLeft w:val="0"/>
          <w:marRight w:val="0"/>
          <w:marTop w:val="0"/>
          <w:marBottom w:val="0"/>
          <w:divBdr>
            <w:top w:val="none" w:sz="0" w:space="0" w:color="auto"/>
            <w:left w:val="none" w:sz="0" w:space="0" w:color="auto"/>
            <w:bottom w:val="none" w:sz="0" w:space="0" w:color="auto"/>
            <w:right w:val="none" w:sz="0" w:space="0" w:color="auto"/>
          </w:divBdr>
        </w:div>
        <w:div w:id="1030372761">
          <w:marLeft w:val="0"/>
          <w:marRight w:val="0"/>
          <w:marTop w:val="0"/>
          <w:marBottom w:val="0"/>
          <w:divBdr>
            <w:top w:val="none" w:sz="0" w:space="0" w:color="auto"/>
            <w:left w:val="none" w:sz="0" w:space="0" w:color="auto"/>
            <w:bottom w:val="none" w:sz="0" w:space="0" w:color="auto"/>
            <w:right w:val="none" w:sz="0" w:space="0" w:color="auto"/>
          </w:divBdr>
        </w:div>
        <w:div w:id="989747946">
          <w:marLeft w:val="0"/>
          <w:marRight w:val="0"/>
          <w:marTop w:val="0"/>
          <w:marBottom w:val="0"/>
          <w:divBdr>
            <w:top w:val="none" w:sz="0" w:space="0" w:color="auto"/>
            <w:left w:val="none" w:sz="0" w:space="0" w:color="auto"/>
            <w:bottom w:val="none" w:sz="0" w:space="0" w:color="auto"/>
            <w:right w:val="none" w:sz="0" w:space="0" w:color="auto"/>
          </w:divBdr>
        </w:div>
        <w:div w:id="1527676896">
          <w:marLeft w:val="0"/>
          <w:marRight w:val="0"/>
          <w:marTop w:val="0"/>
          <w:marBottom w:val="0"/>
          <w:divBdr>
            <w:top w:val="none" w:sz="0" w:space="0" w:color="auto"/>
            <w:left w:val="none" w:sz="0" w:space="0" w:color="auto"/>
            <w:bottom w:val="none" w:sz="0" w:space="0" w:color="auto"/>
            <w:right w:val="none" w:sz="0" w:space="0" w:color="auto"/>
          </w:divBdr>
        </w:div>
        <w:div w:id="1361856426">
          <w:marLeft w:val="0"/>
          <w:marRight w:val="0"/>
          <w:marTop w:val="0"/>
          <w:marBottom w:val="0"/>
          <w:divBdr>
            <w:top w:val="none" w:sz="0" w:space="0" w:color="auto"/>
            <w:left w:val="none" w:sz="0" w:space="0" w:color="auto"/>
            <w:bottom w:val="none" w:sz="0" w:space="0" w:color="auto"/>
            <w:right w:val="none" w:sz="0" w:space="0" w:color="auto"/>
          </w:divBdr>
        </w:div>
        <w:div w:id="1565945270">
          <w:marLeft w:val="0"/>
          <w:marRight w:val="0"/>
          <w:marTop w:val="0"/>
          <w:marBottom w:val="0"/>
          <w:divBdr>
            <w:top w:val="none" w:sz="0" w:space="0" w:color="auto"/>
            <w:left w:val="none" w:sz="0" w:space="0" w:color="auto"/>
            <w:bottom w:val="none" w:sz="0" w:space="0" w:color="auto"/>
            <w:right w:val="none" w:sz="0" w:space="0" w:color="auto"/>
          </w:divBdr>
        </w:div>
        <w:div w:id="265386952">
          <w:marLeft w:val="0"/>
          <w:marRight w:val="0"/>
          <w:marTop w:val="0"/>
          <w:marBottom w:val="0"/>
          <w:divBdr>
            <w:top w:val="none" w:sz="0" w:space="0" w:color="auto"/>
            <w:left w:val="none" w:sz="0" w:space="0" w:color="auto"/>
            <w:bottom w:val="none" w:sz="0" w:space="0" w:color="auto"/>
            <w:right w:val="none" w:sz="0" w:space="0" w:color="auto"/>
          </w:divBdr>
        </w:div>
        <w:div w:id="1615139158">
          <w:marLeft w:val="0"/>
          <w:marRight w:val="0"/>
          <w:marTop w:val="0"/>
          <w:marBottom w:val="0"/>
          <w:divBdr>
            <w:top w:val="none" w:sz="0" w:space="0" w:color="auto"/>
            <w:left w:val="none" w:sz="0" w:space="0" w:color="auto"/>
            <w:bottom w:val="none" w:sz="0" w:space="0" w:color="auto"/>
            <w:right w:val="none" w:sz="0" w:space="0" w:color="auto"/>
          </w:divBdr>
        </w:div>
        <w:div w:id="765998131">
          <w:marLeft w:val="0"/>
          <w:marRight w:val="0"/>
          <w:marTop w:val="0"/>
          <w:marBottom w:val="0"/>
          <w:divBdr>
            <w:top w:val="none" w:sz="0" w:space="0" w:color="auto"/>
            <w:left w:val="none" w:sz="0" w:space="0" w:color="auto"/>
            <w:bottom w:val="none" w:sz="0" w:space="0" w:color="auto"/>
            <w:right w:val="none" w:sz="0" w:space="0" w:color="auto"/>
          </w:divBdr>
        </w:div>
        <w:div w:id="372074613">
          <w:marLeft w:val="0"/>
          <w:marRight w:val="0"/>
          <w:marTop w:val="0"/>
          <w:marBottom w:val="0"/>
          <w:divBdr>
            <w:top w:val="none" w:sz="0" w:space="0" w:color="auto"/>
            <w:left w:val="none" w:sz="0" w:space="0" w:color="auto"/>
            <w:bottom w:val="none" w:sz="0" w:space="0" w:color="auto"/>
            <w:right w:val="none" w:sz="0" w:space="0" w:color="auto"/>
          </w:divBdr>
        </w:div>
        <w:div w:id="49765908">
          <w:marLeft w:val="0"/>
          <w:marRight w:val="0"/>
          <w:marTop w:val="0"/>
          <w:marBottom w:val="0"/>
          <w:divBdr>
            <w:top w:val="none" w:sz="0" w:space="0" w:color="auto"/>
            <w:left w:val="none" w:sz="0" w:space="0" w:color="auto"/>
            <w:bottom w:val="none" w:sz="0" w:space="0" w:color="auto"/>
            <w:right w:val="none" w:sz="0" w:space="0" w:color="auto"/>
          </w:divBdr>
        </w:div>
        <w:div w:id="1149589796">
          <w:marLeft w:val="0"/>
          <w:marRight w:val="0"/>
          <w:marTop w:val="0"/>
          <w:marBottom w:val="0"/>
          <w:divBdr>
            <w:top w:val="none" w:sz="0" w:space="0" w:color="auto"/>
            <w:left w:val="none" w:sz="0" w:space="0" w:color="auto"/>
            <w:bottom w:val="none" w:sz="0" w:space="0" w:color="auto"/>
            <w:right w:val="none" w:sz="0" w:space="0" w:color="auto"/>
          </w:divBdr>
        </w:div>
        <w:div w:id="1851068954">
          <w:marLeft w:val="0"/>
          <w:marRight w:val="0"/>
          <w:marTop w:val="0"/>
          <w:marBottom w:val="0"/>
          <w:divBdr>
            <w:top w:val="none" w:sz="0" w:space="0" w:color="auto"/>
            <w:left w:val="none" w:sz="0" w:space="0" w:color="auto"/>
            <w:bottom w:val="none" w:sz="0" w:space="0" w:color="auto"/>
            <w:right w:val="none" w:sz="0" w:space="0" w:color="auto"/>
          </w:divBdr>
        </w:div>
        <w:div w:id="2113672081">
          <w:marLeft w:val="0"/>
          <w:marRight w:val="0"/>
          <w:marTop w:val="0"/>
          <w:marBottom w:val="0"/>
          <w:divBdr>
            <w:top w:val="none" w:sz="0" w:space="0" w:color="auto"/>
            <w:left w:val="none" w:sz="0" w:space="0" w:color="auto"/>
            <w:bottom w:val="none" w:sz="0" w:space="0" w:color="auto"/>
            <w:right w:val="none" w:sz="0" w:space="0" w:color="auto"/>
          </w:divBdr>
        </w:div>
      </w:divsChild>
    </w:div>
    <w:div w:id="886601978">
      <w:bodyDiv w:val="1"/>
      <w:marLeft w:val="0"/>
      <w:marRight w:val="0"/>
      <w:marTop w:val="0"/>
      <w:marBottom w:val="0"/>
      <w:divBdr>
        <w:top w:val="none" w:sz="0" w:space="0" w:color="auto"/>
        <w:left w:val="none" w:sz="0" w:space="0" w:color="auto"/>
        <w:bottom w:val="none" w:sz="0" w:space="0" w:color="auto"/>
        <w:right w:val="none" w:sz="0" w:space="0" w:color="auto"/>
      </w:divBdr>
    </w:div>
    <w:div w:id="952398997">
      <w:bodyDiv w:val="1"/>
      <w:marLeft w:val="0"/>
      <w:marRight w:val="0"/>
      <w:marTop w:val="0"/>
      <w:marBottom w:val="0"/>
      <w:divBdr>
        <w:top w:val="none" w:sz="0" w:space="0" w:color="auto"/>
        <w:left w:val="none" w:sz="0" w:space="0" w:color="auto"/>
        <w:bottom w:val="none" w:sz="0" w:space="0" w:color="auto"/>
        <w:right w:val="none" w:sz="0" w:space="0" w:color="auto"/>
      </w:divBdr>
      <w:divsChild>
        <w:div w:id="1754736395">
          <w:marLeft w:val="0"/>
          <w:marRight w:val="0"/>
          <w:marTop w:val="0"/>
          <w:marBottom w:val="0"/>
          <w:divBdr>
            <w:top w:val="none" w:sz="0" w:space="0" w:color="auto"/>
            <w:left w:val="none" w:sz="0" w:space="0" w:color="auto"/>
            <w:bottom w:val="none" w:sz="0" w:space="0" w:color="auto"/>
            <w:right w:val="none" w:sz="0" w:space="0" w:color="auto"/>
          </w:divBdr>
        </w:div>
        <w:div w:id="1365331721">
          <w:marLeft w:val="0"/>
          <w:marRight w:val="0"/>
          <w:marTop w:val="0"/>
          <w:marBottom w:val="0"/>
          <w:divBdr>
            <w:top w:val="none" w:sz="0" w:space="0" w:color="auto"/>
            <w:left w:val="none" w:sz="0" w:space="0" w:color="auto"/>
            <w:bottom w:val="none" w:sz="0" w:space="0" w:color="auto"/>
            <w:right w:val="none" w:sz="0" w:space="0" w:color="auto"/>
          </w:divBdr>
        </w:div>
      </w:divsChild>
    </w:div>
    <w:div w:id="1033767874">
      <w:bodyDiv w:val="1"/>
      <w:marLeft w:val="0"/>
      <w:marRight w:val="0"/>
      <w:marTop w:val="0"/>
      <w:marBottom w:val="0"/>
      <w:divBdr>
        <w:top w:val="none" w:sz="0" w:space="0" w:color="auto"/>
        <w:left w:val="none" w:sz="0" w:space="0" w:color="auto"/>
        <w:bottom w:val="none" w:sz="0" w:space="0" w:color="auto"/>
        <w:right w:val="none" w:sz="0" w:space="0" w:color="auto"/>
      </w:divBdr>
    </w:div>
    <w:div w:id="1112436322">
      <w:bodyDiv w:val="1"/>
      <w:marLeft w:val="0"/>
      <w:marRight w:val="0"/>
      <w:marTop w:val="0"/>
      <w:marBottom w:val="0"/>
      <w:divBdr>
        <w:top w:val="none" w:sz="0" w:space="0" w:color="auto"/>
        <w:left w:val="none" w:sz="0" w:space="0" w:color="auto"/>
        <w:bottom w:val="none" w:sz="0" w:space="0" w:color="auto"/>
        <w:right w:val="none" w:sz="0" w:space="0" w:color="auto"/>
      </w:divBdr>
    </w:div>
    <w:div w:id="1144933874">
      <w:bodyDiv w:val="1"/>
      <w:marLeft w:val="0"/>
      <w:marRight w:val="0"/>
      <w:marTop w:val="0"/>
      <w:marBottom w:val="0"/>
      <w:divBdr>
        <w:top w:val="none" w:sz="0" w:space="0" w:color="auto"/>
        <w:left w:val="none" w:sz="0" w:space="0" w:color="auto"/>
        <w:bottom w:val="none" w:sz="0" w:space="0" w:color="auto"/>
        <w:right w:val="none" w:sz="0" w:space="0" w:color="auto"/>
      </w:divBdr>
    </w:div>
    <w:div w:id="1148008822">
      <w:bodyDiv w:val="1"/>
      <w:marLeft w:val="0"/>
      <w:marRight w:val="0"/>
      <w:marTop w:val="0"/>
      <w:marBottom w:val="0"/>
      <w:divBdr>
        <w:top w:val="none" w:sz="0" w:space="0" w:color="auto"/>
        <w:left w:val="none" w:sz="0" w:space="0" w:color="auto"/>
        <w:bottom w:val="none" w:sz="0" w:space="0" w:color="auto"/>
        <w:right w:val="none" w:sz="0" w:space="0" w:color="auto"/>
      </w:divBdr>
    </w:div>
    <w:div w:id="1151336824">
      <w:bodyDiv w:val="1"/>
      <w:marLeft w:val="0"/>
      <w:marRight w:val="0"/>
      <w:marTop w:val="0"/>
      <w:marBottom w:val="0"/>
      <w:divBdr>
        <w:top w:val="none" w:sz="0" w:space="0" w:color="auto"/>
        <w:left w:val="none" w:sz="0" w:space="0" w:color="auto"/>
        <w:bottom w:val="none" w:sz="0" w:space="0" w:color="auto"/>
        <w:right w:val="none" w:sz="0" w:space="0" w:color="auto"/>
      </w:divBdr>
    </w:div>
    <w:div w:id="1225141495">
      <w:bodyDiv w:val="1"/>
      <w:marLeft w:val="0"/>
      <w:marRight w:val="0"/>
      <w:marTop w:val="0"/>
      <w:marBottom w:val="0"/>
      <w:divBdr>
        <w:top w:val="none" w:sz="0" w:space="0" w:color="auto"/>
        <w:left w:val="none" w:sz="0" w:space="0" w:color="auto"/>
        <w:bottom w:val="none" w:sz="0" w:space="0" w:color="auto"/>
        <w:right w:val="none" w:sz="0" w:space="0" w:color="auto"/>
      </w:divBdr>
    </w:div>
    <w:div w:id="1443456583">
      <w:bodyDiv w:val="1"/>
      <w:marLeft w:val="0"/>
      <w:marRight w:val="0"/>
      <w:marTop w:val="0"/>
      <w:marBottom w:val="0"/>
      <w:divBdr>
        <w:top w:val="none" w:sz="0" w:space="0" w:color="auto"/>
        <w:left w:val="none" w:sz="0" w:space="0" w:color="auto"/>
        <w:bottom w:val="none" w:sz="0" w:space="0" w:color="auto"/>
        <w:right w:val="none" w:sz="0" w:space="0" w:color="auto"/>
      </w:divBdr>
    </w:div>
    <w:div w:id="1455716507">
      <w:bodyDiv w:val="1"/>
      <w:marLeft w:val="0"/>
      <w:marRight w:val="0"/>
      <w:marTop w:val="0"/>
      <w:marBottom w:val="0"/>
      <w:divBdr>
        <w:top w:val="none" w:sz="0" w:space="0" w:color="auto"/>
        <w:left w:val="none" w:sz="0" w:space="0" w:color="auto"/>
        <w:bottom w:val="none" w:sz="0" w:space="0" w:color="auto"/>
        <w:right w:val="none" w:sz="0" w:space="0" w:color="auto"/>
      </w:divBdr>
    </w:div>
    <w:div w:id="1525679356">
      <w:bodyDiv w:val="1"/>
      <w:marLeft w:val="0"/>
      <w:marRight w:val="0"/>
      <w:marTop w:val="0"/>
      <w:marBottom w:val="0"/>
      <w:divBdr>
        <w:top w:val="none" w:sz="0" w:space="0" w:color="auto"/>
        <w:left w:val="none" w:sz="0" w:space="0" w:color="auto"/>
        <w:bottom w:val="none" w:sz="0" w:space="0" w:color="auto"/>
        <w:right w:val="none" w:sz="0" w:space="0" w:color="auto"/>
      </w:divBdr>
    </w:div>
    <w:div w:id="1633713098">
      <w:bodyDiv w:val="1"/>
      <w:marLeft w:val="0"/>
      <w:marRight w:val="0"/>
      <w:marTop w:val="0"/>
      <w:marBottom w:val="0"/>
      <w:divBdr>
        <w:top w:val="none" w:sz="0" w:space="0" w:color="auto"/>
        <w:left w:val="none" w:sz="0" w:space="0" w:color="auto"/>
        <w:bottom w:val="none" w:sz="0" w:space="0" w:color="auto"/>
        <w:right w:val="none" w:sz="0" w:space="0" w:color="auto"/>
      </w:divBdr>
    </w:div>
    <w:div w:id="1655991060">
      <w:bodyDiv w:val="1"/>
      <w:marLeft w:val="0"/>
      <w:marRight w:val="0"/>
      <w:marTop w:val="0"/>
      <w:marBottom w:val="0"/>
      <w:divBdr>
        <w:top w:val="none" w:sz="0" w:space="0" w:color="auto"/>
        <w:left w:val="none" w:sz="0" w:space="0" w:color="auto"/>
        <w:bottom w:val="none" w:sz="0" w:space="0" w:color="auto"/>
        <w:right w:val="none" w:sz="0" w:space="0" w:color="auto"/>
      </w:divBdr>
    </w:div>
    <w:div w:id="1686516808">
      <w:bodyDiv w:val="1"/>
      <w:marLeft w:val="0"/>
      <w:marRight w:val="0"/>
      <w:marTop w:val="0"/>
      <w:marBottom w:val="0"/>
      <w:divBdr>
        <w:top w:val="none" w:sz="0" w:space="0" w:color="auto"/>
        <w:left w:val="none" w:sz="0" w:space="0" w:color="auto"/>
        <w:bottom w:val="none" w:sz="0" w:space="0" w:color="auto"/>
        <w:right w:val="none" w:sz="0" w:space="0" w:color="auto"/>
      </w:divBdr>
    </w:div>
    <w:div w:id="1724795328">
      <w:bodyDiv w:val="1"/>
      <w:marLeft w:val="0"/>
      <w:marRight w:val="0"/>
      <w:marTop w:val="0"/>
      <w:marBottom w:val="0"/>
      <w:divBdr>
        <w:top w:val="none" w:sz="0" w:space="0" w:color="auto"/>
        <w:left w:val="none" w:sz="0" w:space="0" w:color="auto"/>
        <w:bottom w:val="none" w:sz="0" w:space="0" w:color="auto"/>
        <w:right w:val="none" w:sz="0" w:space="0" w:color="auto"/>
      </w:divBdr>
      <w:divsChild>
        <w:div w:id="1484082885">
          <w:marLeft w:val="600"/>
          <w:marRight w:val="0"/>
          <w:marTop w:val="0"/>
          <w:marBottom w:val="0"/>
          <w:divBdr>
            <w:top w:val="none" w:sz="0" w:space="0" w:color="auto"/>
            <w:left w:val="none" w:sz="0" w:space="0" w:color="auto"/>
            <w:bottom w:val="none" w:sz="0" w:space="0" w:color="auto"/>
            <w:right w:val="none" w:sz="0" w:space="0" w:color="auto"/>
          </w:divBdr>
        </w:div>
        <w:div w:id="1958829291">
          <w:marLeft w:val="600"/>
          <w:marRight w:val="0"/>
          <w:marTop w:val="0"/>
          <w:marBottom w:val="0"/>
          <w:divBdr>
            <w:top w:val="none" w:sz="0" w:space="0" w:color="auto"/>
            <w:left w:val="none" w:sz="0" w:space="0" w:color="auto"/>
            <w:bottom w:val="none" w:sz="0" w:space="0" w:color="auto"/>
            <w:right w:val="none" w:sz="0" w:space="0" w:color="auto"/>
          </w:divBdr>
        </w:div>
        <w:div w:id="998458185">
          <w:marLeft w:val="600"/>
          <w:marRight w:val="0"/>
          <w:marTop w:val="0"/>
          <w:marBottom w:val="0"/>
          <w:divBdr>
            <w:top w:val="none" w:sz="0" w:space="0" w:color="auto"/>
            <w:left w:val="none" w:sz="0" w:space="0" w:color="auto"/>
            <w:bottom w:val="none" w:sz="0" w:space="0" w:color="auto"/>
            <w:right w:val="none" w:sz="0" w:space="0" w:color="auto"/>
          </w:divBdr>
        </w:div>
        <w:div w:id="1921132894">
          <w:marLeft w:val="600"/>
          <w:marRight w:val="0"/>
          <w:marTop w:val="0"/>
          <w:marBottom w:val="0"/>
          <w:divBdr>
            <w:top w:val="none" w:sz="0" w:space="0" w:color="auto"/>
            <w:left w:val="none" w:sz="0" w:space="0" w:color="auto"/>
            <w:bottom w:val="none" w:sz="0" w:space="0" w:color="auto"/>
            <w:right w:val="none" w:sz="0" w:space="0" w:color="auto"/>
          </w:divBdr>
        </w:div>
        <w:div w:id="20666020">
          <w:marLeft w:val="600"/>
          <w:marRight w:val="0"/>
          <w:marTop w:val="0"/>
          <w:marBottom w:val="0"/>
          <w:divBdr>
            <w:top w:val="none" w:sz="0" w:space="0" w:color="auto"/>
            <w:left w:val="none" w:sz="0" w:space="0" w:color="auto"/>
            <w:bottom w:val="none" w:sz="0" w:space="0" w:color="auto"/>
            <w:right w:val="none" w:sz="0" w:space="0" w:color="auto"/>
          </w:divBdr>
        </w:div>
        <w:div w:id="1779763415">
          <w:marLeft w:val="600"/>
          <w:marRight w:val="0"/>
          <w:marTop w:val="0"/>
          <w:marBottom w:val="0"/>
          <w:divBdr>
            <w:top w:val="none" w:sz="0" w:space="0" w:color="auto"/>
            <w:left w:val="none" w:sz="0" w:space="0" w:color="auto"/>
            <w:bottom w:val="none" w:sz="0" w:space="0" w:color="auto"/>
            <w:right w:val="none" w:sz="0" w:space="0" w:color="auto"/>
          </w:divBdr>
        </w:div>
        <w:div w:id="413355088">
          <w:marLeft w:val="600"/>
          <w:marRight w:val="0"/>
          <w:marTop w:val="0"/>
          <w:marBottom w:val="0"/>
          <w:divBdr>
            <w:top w:val="none" w:sz="0" w:space="0" w:color="auto"/>
            <w:left w:val="none" w:sz="0" w:space="0" w:color="auto"/>
            <w:bottom w:val="none" w:sz="0" w:space="0" w:color="auto"/>
            <w:right w:val="none" w:sz="0" w:space="0" w:color="auto"/>
          </w:divBdr>
        </w:div>
        <w:div w:id="917058536">
          <w:marLeft w:val="600"/>
          <w:marRight w:val="0"/>
          <w:marTop w:val="0"/>
          <w:marBottom w:val="0"/>
          <w:divBdr>
            <w:top w:val="none" w:sz="0" w:space="0" w:color="auto"/>
            <w:left w:val="none" w:sz="0" w:space="0" w:color="auto"/>
            <w:bottom w:val="none" w:sz="0" w:space="0" w:color="auto"/>
            <w:right w:val="none" w:sz="0" w:space="0" w:color="auto"/>
          </w:divBdr>
        </w:div>
        <w:div w:id="1468089708">
          <w:marLeft w:val="600"/>
          <w:marRight w:val="0"/>
          <w:marTop w:val="0"/>
          <w:marBottom w:val="0"/>
          <w:divBdr>
            <w:top w:val="none" w:sz="0" w:space="0" w:color="auto"/>
            <w:left w:val="none" w:sz="0" w:space="0" w:color="auto"/>
            <w:bottom w:val="none" w:sz="0" w:space="0" w:color="auto"/>
            <w:right w:val="none" w:sz="0" w:space="0" w:color="auto"/>
          </w:divBdr>
        </w:div>
        <w:div w:id="1360160088">
          <w:marLeft w:val="600"/>
          <w:marRight w:val="0"/>
          <w:marTop w:val="0"/>
          <w:marBottom w:val="0"/>
          <w:divBdr>
            <w:top w:val="none" w:sz="0" w:space="0" w:color="auto"/>
            <w:left w:val="none" w:sz="0" w:space="0" w:color="auto"/>
            <w:bottom w:val="none" w:sz="0" w:space="0" w:color="auto"/>
            <w:right w:val="none" w:sz="0" w:space="0" w:color="auto"/>
          </w:divBdr>
        </w:div>
        <w:div w:id="1946812420">
          <w:marLeft w:val="600"/>
          <w:marRight w:val="0"/>
          <w:marTop w:val="0"/>
          <w:marBottom w:val="0"/>
          <w:divBdr>
            <w:top w:val="none" w:sz="0" w:space="0" w:color="auto"/>
            <w:left w:val="none" w:sz="0" w:space="0" w:color="auto"/>
            <w:bottom w:val="none" w:sz="0" w:space="0" w:color="auto"/>
            <w:right w:val="none" w:sz="0" w:space="0" w:color="auto"/>
          </w:divBdr>
        </w:div>
        <w:div w:id="402685481">
          <w:marLeft w:val="600"/>
          <w:marRight w:val="0"/>
          <w:marTop w:val="0"/>
          <w:marBottom w:val="0"/>
          <w:divBdr>
            <w:top w:val="none" w:sz="0" w:space="0" w:color="auto"/>
            <w:left w:val="none" w:sz="0" w:space="0" w:color="auto"/>
            <w:bottom w:val="none" w:sz="0" w:space="0" w:color="auto"/>
            <w:right w:val="none" w:sz="0" w:space="0" w:color="auto"/>
          </w:divBdr>
        </w:div>
        <w:div w:id="267782260">
          <w:marLeft w:val="600"/>
          <w:marRight w:val="0"/>
          <w:marTop w:val="0"/>
          <w:marBottom w:val="0"/>
          <w:divBdr>
            <w:top w:val="none" w:sz="0" w:space="0" w:color="auto"/>
            <w:left w:val="none" w:sz="0" w:space="0" w:color="auto"/>
            <w:bottom w:val="none" w:sz="0" w:space="0" w:color="auto"/>
            <w:right w:val="none" w:sz="0" w:space="0" w:color="auto"/>
          </w:divBdr>
        </w:div>
      </w:divsChild>
    </w:div>
    <w:div w:id="2070884820">
      <w:bodyDiv w:val="1"/>
      <w:marLeft w:val="0"/>
      <w:marRight w:val="0"/>
      <w:marTop w:val="0"/>
      <w:marBottom w:val="0"/>
      <w:divBdr>
        <w:top w:val="none" w:sz="0" w:space="0" w:color="auto"/>
        <w:left w:val="none" w:sz="0" w:space="0" w:color="auto"/>
        <w:bottom w:val="none" w:sz="0" w:space="0" w:color="auto"/>
        <w:right w:val="none" w:sz="0" w:space="0" w:color="auto"/>
      </w:divBdr>
    </w:div>
    <w:div w:id="21016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59FC2-12FB-644D-BA48-947D7D10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Ivan V.</cp:lastModifiedBy>
  <cp:revision>8</cp:revision>
  <dcterms:created xsi:type="dcterms:W3CDTF">2024-02-13T09:05:00Z</dcterms:created>
  <dcterms:modified xsi:type="dcterms:W3CDTF">2025-01-28T06:47:00Z</dcterms:modified>
</cp:coreProperties>
</file>