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F230" w14:textId="77777777" w:rsidR="00FD0719" w:rsidRDefault="00B64E09">
      <w:pPr>
        <w:pStyle w:val="a3"/>
        <w:spacing w:before="67"/>
        <w:ind w:left="-1" w:right="135"/>
        <w:jc w:val="center"/>
      </w:pPr>
      <w:r>
        <w:rPr>
          <w:spacing w:val="-2"/>
        </w:rPr>
        <w:t>СОДЕРЖАНИЕ</w:t>
      </w:r>
    </w:p>
    <w:p w14:paraId="55DEC8C5" w14:textId="77777777" w:rsidR="00FD0719" w:rsidRDefault="00B64E09">
      <w:pPr>
        <w:pStyle w:val="a3"/>
        <w:tabs>
          <w:tab w:val="left" w:leader="dot" w:pos="9326"/>
        </w:tabs>
        <w:spacing w:before="89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5EC90348" w14:textId="77777777" w:rsidR="00FD0719" w:rsidRDefault="00B64E09">
      <w:pPr>
        <w:pStyle w:val="a5"/>
        <w:numPr>
          <w:ilvl w:val="0"/>
          <w:numId w:val="18"/>
        </w:numPr>
        <w:tabs>
          <w:tab w:val="left" w:pos="354"/>
        </w:tabs>
        <w:spacing w:before="163"/>
        <w:ind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финансово-экономической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целесообразности</w:t>
      </w:r>
    </w:p>
    <w:p w14:paraId="608FD990" w14:textId="77777777" w:rsidR="00FD0719" w:rsidRDefault="00B64E09">
      <w:pPr>
        <w:pStyle w:val="a3"/>
        <w:tabs>
          <w:tab w:val="left" w:leader="dot" w:pos="9317"/>
        </w:tabs>
        <w:spacing w:before="160"/>
        <w:jc w:val="left"/>
      </w:pPr>
      <w:r>
        <w:t>применения</w:t>
      </w:r>
      <w:r>
        <w:rPr>
          <w:spacing w:val="-8"/>
        </w:rPr>
        <w:t xml:space="preserve"> </w:t>
      </w:r>
      <w:r>
        <w:rPr>
          <w:spacing w:val="-2"/>
        </w:rPr>
        <w:t>лизинга</w:t>
      </w:r>
      <w:r>
        <w:tab/>
      </w:r>
      <w:r>
        <w:rPr>
          <w:spacing w:val="-10"/>
        </w:rPr>
        <w:t>6</w:t>
      </w:r>
    </w:p>
    <w:p w14:paraId="099A658C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</w:tabs>
        <w:spacing w:before="161"/>
        <w:ind w:left="564" w:hanging="421"/>
        <w:rPr>
          <w:sz w:val="28"/>
        </w:rPr>
      </w:pPr>
      <w:r>
        <w:rPr>
          <w:sz w:val="28"/>
        </w:rPr>
        <w:t>Понятие,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виды</w:t>
      </w:r>
    </w:p>
    <w:p w14:paraId="0336657C" w14:textId="77777777" w:rsidR="00FD0719" w:rsidRDefault="00B64E09">
      <w:pPr>
        <w:pStyle w:val="a3"/>
        <w:tabs>
          <w:tab w:val="left" w:leader="dot" w:pos="9343"/>
        </w:tabs>
        <w:spacing w:before="160"/>
        <w:jc w:val="left"/>
      </w:pPr>
      <w:r>
        <w:rPr>
          <w:spacing w:val="-2"/>
        </w:rPr>
        <w:t>лизинга</w:t>
      </w:r>
      <w:r>
        <w:tab/>
      </w:r>
      <w:r>
        <w:rPr>
          <w:spacing w:val="-10"/>
        </w:rPr>
        <w:t>6</w:t>
      </w:r>
    </w:p>
    <w:p w14:paraId="58DFED4F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</w:tabs>
        <w:spacing w:before="163"/>
        <w:ind w:left="564" w:hanging="421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лизинга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основные</w:t>
      </w:r>
    </w:p>
    <w:p w14:paraId="219FD070" w14:textId="77777777" w:rsidR="00FD0719" w:rsidRDefault="00B64E09">
      <w:pPr>
        <w:pStyle w:val="a3"/>
        <w:tabs>
          <w:tab w:val="left" w:leader="dot" w:pos="9166"/>
        </w:tabs>
        <w:spacing w:before="161"/>
        <w:jc w:val="left"/>
      </w:pPr>
      <w:r>
        <w:rPr>
          <w:spacing w:val="-2"/>
        </w:rPr>
        <w:t>характеристики</w:t>
      </w:r>
      <w:r>
        <w:tab/>
      </w:r>
      <w:r>
        <w:rPr>
          <w:spacing w:val="-5"/>
        </w:rPr>
        <w:t>14</w:t>
      </w:r>
    </w:p>
    <w:p w14:paraId="0B0C0FEA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  <w:tab w:val="left" w:leader="dot" w:pos="9175"/>
        </w:tabs>
        <w:spacing w:before="160"/>
        <w:ind w:left="564" w:hanging="421"/>
        <w:rPr>
          <w:sz w:val="28"/>
        </w:rPr>
      </w:pPr>
      <w:r>
        <w:rPr>
          <w:sz w:val="28"/>
        </w:rPr>
        <w:t>Методические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лизинговых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68CB3276" w14:textId="77777777" w:rsidR="00FD0719" w:rsidRDefault="00B64E09">
      <w:pPr>
        <w:pStyle w:val="a5"/>
        <w:numPr>
          <w:ilvl w:val="0"/>
          <w:numId w:val="18"/>
        </w:numPr>
        <w:tabs>
          <w:tab w:val="left" w:pos="354"/>
          <w:tab w:val="left" w:leader="dot" w:pos="9161"/>
        </w:tabs>
        <w:spacing w:before="161"/>
        <w:ind w:hanging="211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лизинга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экономике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565BCA62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  <w:tab w:val="left" w:leader="dot" w:pos="9142"/>
        </w:tabs>
        <w:spacing w:before="163"/>
        <w:ind w:left="564" w:hanging="421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лизинга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1A6FF290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</w:tabs>
        <w:spacing w:before="160"/>
        <w:ind w:left="564" w:hanging="421"/>
        <w:rPr>
          <w:sz w:val="28"/>
        </w:rPr>
      </w:pPr>
      <w:r>
        <w:rPr>
          <w:sz w:val="28"/>
        </w:rPr>
        <w:t>Специфика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</w:t>
      </w:r>
    </w:p>
    <w:p w14:paraId="53B93370" w14:textId="77777777" w:rsidR="00FD0719" w:rsidRDefault="00B64E09">
      <w:pPr>
        <w:pStyle w:val="a3"/>
        <w:tabs>
          <w:tab w:val="left" w:leader="dot" w:pos="9202"/>
        </w:tabs>
        <w:spacing w:before="160"/>
        <w:jc w:val="left"/>
      </w:pPr>
      <w:r>
        <w:t>лизинговых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  <w:r>
        <w:tab/>
      </w:r>
      <w:r>
        <w:rPr>
          <w:spacing w:val="-5"/>
        </w:rPr>
        <w:t>36</w:t>
      </w:r>
    </w:p>
    <w:p w14:paraId="02F72137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</w:tabs>
        <w:spacing w:before="161"/>
        <w:ind w:left="564" w:hanging="421"/>
        <w:rPr>
          <w:sz w:val="28"/>
        </w:rPr>
      </w:pPr>
      <w:r>
        <w:rPr>
          <w:sz w:val="28"/>
        </w:rPr>
        <w:t>Практика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лизинговых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российскими</w:t>
      </w:r>
    </w:p>
    <w:p w14:paraId="5DC1E012" w14:textId="77777777" w:rsidR="00FD0719" w:rsidRDefault="00B64E09">
      <w:pPr>
        <w:pStyle w:val="a3"/>
        <w:tabs>
          <w:tab w:val="left" w:leader="dot" w:pos="9199"/>
        </w:tabs>
        <w:spacing w:before="161"/>
        <w:jc w:val="left"/>
      </w:pPr>
      <w:r>
        <w:rPr>
          <w:spacing w:val="-2"/>
        </w:rPr>
        <w:t>банками</w:t>
      </w:r>
      <w:r>
        <w:tab/>
      </w:r>
      <w:r>
        <w:rPr>
          <w:spacing w:val="-5"/>
        </w:rPr>
        <w:t>40</w:t>
      </w:r>
    </w:p>
    <w:p w14:paraId="71BDE902" w14:textId="77777777" w:rsidR="00FD0719" w:rsidRDefault="00B64E09">
      <w:pPr>
        <w:pStyle w:val="a5"/>
        <w:numPr>
          <w:ilvl w:val="0"/>
          <w:numId w:val="18"/>
        </w:numPr>
        <w:tabs>
          <w:tab w:val="left" w:pos="354"/>
          <w:tab w:val="left" w:leader="dot" w:pos="9197"/>
        </w:tabs>
        <w:spacing w:before="163" w:line="360" w:lineRule="auto"/>
        <w:ind w:left="143" w:right="294" w:firstLine="0"/>
        <w:rPr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33"/>
          <w:sz w:val="28"/>
        </w:rPr>
        <w:t xml:space="preserve">  </w:t>
      </w:r>
      <w:r>
        <w:rPr>
          <w:sz w:val="28"/>
        </w:rPr>
        <w:t>направления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совершенствования</w:t>
      </w:r>
      <w:r>
        <w:rPr>
          <w:spacing w:val="33"/>
          <w:sz w:val="28"/>
        </w:rPr>
        <w:t xml:space="preserve">  </w:t>
      </w:r>
      <w:r>
        <w:rPr>
          <w:sz w:val="28"/>
        </w:rPr>
        <w:t>применения</w:t>
      </w:r>
      <w:r>
        <w:rPr>
          <w:spacing w:val="34"/>
          <w:sz w:val="28"/>
        </w:rPr>
        <w:t xml:space="preserve">  </w:t>
      </w:r>
      <w:r>
        <w:rPr>
          <w:sz w:val="28"/>
        </w:rPr>
        <w:t>лизинга</w:t>
      </w:r>
      <w:r>
        <w:rPr>
          <w:spacing w:val="33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48</w:t>
      </w:r>
    </w:p>
    <w:p w14:paraId="1DA0D3BC" w14:textId="77777777" w:rsidR="00FD0719" w:rsidRDefault="00B64E09">
      <w:pPr>
        <w:pStyle w:val="a5"/>
        <w:numPr>
          <w:ilvl w:val="1"/>
          <w:numId w:val="18"/>
        </w:numPr>
        <w:tabs>
          <w:tab w:val="left" w:pos="564"/>
        </w:tabs>
        <w:spacing w:line="321" w:lineRule="exact"/>
        <w:ind w:left="564" w:hanging="421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как</w:t>
      </w:r>
    </w:p>
    <w:p w14:paraId="3DE79D40" w14:textId="77777777" w:rsidR="00FD0719" w:rsidRDefault="00B64E09">
      <w:pPr>
        <w:pStyle w:val="a3"/>
        <w:tabs>
          <w:tab w:val="left" w:leader="dot" w:pos="9154"/>
        </w:tabs>
        <w:spacing w:before="160"/>
        <w:jc w:val="left"/>
      </w:pPr>
      <w:r>
        <w:t>объекта</w:t>
      </w:r>
      <w:r>
        <w:rPr>
          <w:spacing w:val="-8"/>
        </w:rPr>
        <w:t xml:space="preserve"> </w:t>
      </w:r>
      <w:r>
        <w:t>лизинговых</w:t>
      </w:r>
      <w:r>
        <w:rPr>
          <w:spacing w:val="-7"/>
        </w:rPr>
        <w:t xml:space="preserve"> </w:t>
      </w:r>
      <w:r>
        <w:rPr>
          <w:spacing w:val="-2"/>
        </w:rPr>
        <w:t>отношений</w:t>
      </w:r>
      <w:r>
        <w:tab/>
      </w:r>
      <w:r>
        <w:rPr>
          <w:spacing w:val="-5"/>
        </w:rPr>
        <w:t>48</w:t>
      </w:r>
    </w:p>
    <w:p w14:paraId="798884CD" w14:textId="77777777" w:rsidR="00FD0719" w:rsidRDefault="00B64E09">
      <w:pPr>
        <w:pStyle w:val="a3"/>
        <w:tabs>
          <w:tab w:val="left" w:leader="dot" w:pos="9211"/>
        </w:tabs>
        <w:spacing w:before="163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56</w:t>
      </w:r>
    </w:p>
    <w:p w14:paraId="055BA38A" w14:textId="77777777" w:rsidR="00FD0719" w:rsidRDefault="00B64E09">
      <w:pPr>
        <w:pStyle w:val="a3"/>
        <w:tabs>
          <w:tab w:val="left" w:leader="dot" w:pos="9197"/>
        </w:tabs>
        <w:spacing w:before="160"/>
        <w:jc w:val="left"/>
      </w:pPr>
      <w:r>
        <w:t>Библиографический</w:t>
      </w:r>
      <w:r>
        <w:rPr>
          <w:spacing w:val="-15"/>
        </w:rPr>
        <w:t xml:space="preserve"> </w:t>
      </w:r>
      <w:r>
        <w:rPr>
          <w:spacing w:val="-2"/>
        </w:rPr>
        <w:t>список</w:t>
      </w:r>
      <w:r>
        <w:tab/>
      </w:r>
      <w:r>
        <w:rPr>
          <w:spacing w:val="-5"/>
        </w:rPr>
        <w:t>59</w:t>
      </w:r>
    </w:p>
    <w:p w14:paraId="279D8A60" w14:textId="77777777" w:rsidR="00FD0719" w:rsidRDefault="00B64E09">
      <w:pPr>
        <w:pStyle w:val="a3"/>
        <w:tabs>
          <w:tab w:val="left" w:leader="dot" w:pos="9209"/>
        </w:tabs>
        <w:spacing w:before="161"/>
        <w:jc w:val="left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7"/>
        </w:rPr>
        <w:t>64</w:t>
      </w:r>
    </w:p>
    <w:p w14:paraId="61D242EA" w14:textId="77777777" w:rsidR="00FD0719" w:rsidRDefault="00FD0719">
      <w:pPr>
        <w:pStyle w:val="a3"/>
        <w:jc w:val="left"/>
        <w:sectPr w:rsidR="00FD0719">
          <w:footerReference w:type="default" r:id="rId7"/>
          <w:pgSz w:w="11910" w:h="16840"/>
          <w:pgMar w:top="1040" w:right="566" w:bottom="880" w:left="1559" w:header="0" w:footer="686" w:gutter="0"/>
          <w:pgNumType w:start="2"/>
          <w:cols w:space="720"/>
        </w:sectPr>
      </w:pPr>
    </w:p>
    <w:p w14:paraId="5A5DF422" w14:textId="77777777" w:rsidR="00FD0719" w:rsidRDefault="00B64E09">
      <w:pPr>
        <w:pStyle w:val="a3"/>
        <w:spacing w:before="67"/>
        <w:ind w:left="-1" w:right="138"/>
        <w:jc w:val="center"/>
      </w:pPr>
      <w:r>
        <w:rPr>
          <w:spacing w:val="-2"/>
        </w:rPr>
        <w:lastRenderedPageBreak/>
        <w:t>ВВЕДЕНИЕ</w:t>
      </w:r>
    </w:p>
    <w:p w14:paraId="616B901F" w14:textId="77777777" w:rsidR="00FD0719" w:rsidRDefault="00FD0719">
      <w:pPr>
        <w:pStyle w:val="a3"/>
        <w:spacing w:before="321"/>
        <w:ind w:left="0"/>
        <w:jc w:val="left"/>
      </w:pPr>
    </w:p>
    <w:p w14:paraId="7684D1F2" w14:textId="77777777" w:rsidR="00FD0719" w:rsidRDefault="00B64E09">
      <w:pPr>
        <w:pStyle w:val="a3"/>
        <w:spacing w:line="360" w:lineRule="auto"/>
        <w:ind w:right="276" w:firstLine="707"/>
      </w:pPr>
      <w:r>
        <w:t>Актуальность данной темы исследования обусловлена значением лизинга, оценке применения лизинга в России и состояние лизингового сектора российской экономики на сегодняшний день. В настоящее время, большинство российских предприятий не имеет достаточное количество собственных денежных средств для приобретения современного оборудования для производства. В связи с этим возникает потребность привлечения дополнительных средств, наиболее распространенным</w:t>
      </w:r>
      <w:r>
        <w:rPr>
          <w:spacing w:val="80"/>
        </w:rPr>
        <w:t xml:space="preserve"> </w:t>
      </w:r>
      <w:r>
        <w:t>способом является получение кредита в различных банках. Одной из альтернатив подобного вида финансирования организаций является лизинг.</w:t>
      </w:r>
    </w:p>
    <w:p w14:paraId="60772533" w14:textId="77777777" w:rsidR="00FD0719" w:rsidRDefault="00B64E09">
      <w:pPr>
        <w:pStyle w:val="a3"/>
        <w:tabs>
          <w:tab w:val="left" w:pos="1940"/>
          <w:tab w:val="left" w:pos="2257"/>
          <w:tab w:val="left" w:pos="2565"/>
          <w:tab w:val="left" w:pos="2862"/>
          <w:tab w:val="left" w:pos="2973"/>
          <w:tab w:val="left" w:pos="4211"/>
          <w:tab w:val="left" w:pos="5524"/>
          <w:tab w:val="left" w:pos="5843"/>
          <w:tab w:val="left" w:pos="7031"/>
          <w:tab w:val="left" w:pos="7316"/>
          <w:tab w:val="left" w:pos="7417"/>
          <w:tab w:val="left" w:pos="7661"/>
          <w:tab w:val="left" w:pos="8190"/>
        </w:tabs>
        <w:spacing w:before="1" w:line="360" w:lineRule="auto"/>
        <w:ind w:right="274" w:firstLine="707"/>
        <w:jc w:val="right"/>
      </w:pPr>
      <w:r>
        <w:rPr>
          <w:spacing w:val="-2"/>
        </w:rPr>
        <w:t>Лизинг</w:t>
      </w:r>
      <w:r>
        <w:tab/>
      </w:r>
      <w:proofErr w:type="gramStart"/>
      <w:r>
        <w:rPr>
          <w:spacing w:val="-10"/>
        </w:rPr>
        <w:t>-</w:t>
      </w:r>
      <w:r>
        <w:tab/>
      </w:r>
      <w:r>
        <w:rPr>
          <w:spacing w:val="-4"/>
        </w:rPr>
        <w:t>это</w:t>
      </w:r>
      <w:proofErr w:type="gramEnd"/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приобретением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собственность,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сдачей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аренду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определенную</w:t>
      </w:r>
      <w:r>
        <w:rPr>
          <w:spacing w:val="40"/>
        </w:rPr>
        <w:t xml:space="preserve"> </w:t>
      </w:r>
      <w:r>
        <w:t>плату</w:t>
      </w:r>
      <w:r>
        <w:rPr>
          <w:spacing w:val="40"/>
        </w:rPr>
        <w:t xml:space="preserve"> </w:t>
      </w:r>
      <w:r>
        <w:t>и возможным выкупом в собственность.</w:t>
      </w:r>
      <w:r>
        <w:rPr>
          <w:spacing w:val="-2"/>
        </w:rPr>
        <w:t xml:space="preserve"> </w:t>
      </w:r>
      <w:r>
        <w:t>Этот метод</w:t>
      </w:r>
      <w:r>
        <w:rPr>
          <w:spacing w:val="-1"/>
        </w:rPr>
        <w:t xml:space="preserve"> </w:t>
      </w:r>
      <w:r>
        <w:t>инвестирования</w:t>
      </w:r>
      <w:r>
        <w:rPr>
          <w:spacing w:val="-1"/>
        </w:rPr>
        <w:t xml:space="preserve"> </w:t>
      </w:r>
      <w:r>
        <w:t xml:space="preserve">постоянно </w:t>
      </w:r>
      <w:r>
        <w:rPr>
          <w:spacing w:val="-2"/>
        </w:rPr>
        <w:t>совершенствуется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трансформируется,</w:t>
      </w:r>
      <w:r>
        <w:tab/>
      </w:r>
      <w:r>
        <w:rPr>
          <w:spacing w:val="-2"/>
        </w:rPr>
        <w:t>объединяя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 xml:space="preserve">множество </w:t>
      </w:r>
      <w:r>
        <w:t>эффективных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методов.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важнейшим</w:t>
      </w:r>
      <w:r>
        <w:rPr>
          <w:spacing w:val="40"/>
        </w:rPr>
        <w:t xml:space="preserve"> </w:t>
      </w:r>
      <w:r>
        <w:t>средством</w:t>
      </w:r>
      <w:r>
        <w:rPr>
          <w:spacing w:val="40"/>
        </w:rPr>
        <w:t xml:space="preserve"> </w:t>
      </w:r>
      <w:r>
        <w:t>научно- технической</w:t>
      </w:r>
      <w:r>
        <w:rPr>
          <w:spacing w:val="-4"/>
        </w:rPr>
        <w:t xml:space="preserve"> </w:t>
      </w:r>
      <w:r>
        <w:t>революции,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популярность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высока. Многие предприятия понимают преимущества и возможности лизинга, особенно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малого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бизнеса,</w:t>
      </w:r>
      <w:r>
        <w:rPr>
          <w:spacing w:val="40"/>
        </w:rPr>
        <w:t xml:space="preserve"> </w:t>
      </w:r>
      <w:r>
        <w:t>которому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получить кредиты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привлечь</w:t>
      </w:r>
      <w:r>
        <w:rPr>
          <w:spacing w:val="80"/>
        </w:rPr>
        <w:t xml:space="preserve"> </w:t>
      </w:r>
      <w:r>
        <w:t>инвесторов.</w:t>
      </w:r>
      <w:r>
        <w:rPr>
          <w:spacing w:val="80"/>
        </w:rPr>
        <w:t xml:space="preserve"> </w:t>
      </w:r>
      <w:r>
        <w:t>Законодательство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лизинга активно</w:t>
      </w:r>
      <w:r>
        <w:rPr>
          <w:spacing w:val="80"/>
        </w:rPr>
        <w:t xml:space="preserve"> </w:t>
      </w:r>
      <w:r>
        <w:t>разрабатывается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последние</w:t>
      </w:r>
      <w:r>
        <w:rPr>
          <w:spacing w:val="80"/>
        </w:rPr>
        <w:t xml:space="preserve"> </w:t>
      </w:r>
      <w:r>
        <w:t>годы,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говорит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правительство</w:t>
      </w:r>
      <w:r>
        <w:rPr>
          <w:spacing w:val="13"/>
        </w:rPr>
        <w:t xml:space="preserve"> </w:t>
      </w:r>
      <w:r>
        <w:t>понимает</w:t>
      </w:r>
      <w:r>
        <w:rPr>
          <w:spacing w:val="17"/>
        </w:rPr>
        <w:t xml:space="preserve"> </w:t>
      </w:r>
      <w:r>
        <w:t>важность</w:t>
      </w:r>
      <w:r>
        <w:rPr>
          <w:spacing w:val="16"/>
        </w:rPr>
        <w:t xml:space="preserve"> </w:t>
      </w:r>
      <w:r>
        <w:t>этого</w:t>
      </w:r>
      <w:r>
        <w:rPr>
          <w:spacing w:val="19"/>
        </w:rPr>
        <w:t xml:space="preserve"> </w:t>
      </w:r>
      <w:r>
        <w:t>метода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rPr>
          <w:spacing w:val="-2"/>
        </w:rPr>
        <w:t>отечественных</w:t>
      </w:r>
    </w:p>
    <w:p w14:paraId="55DB1222" w14:textId="77777777" w:rsidR="00FD0719" w:rsidRDefault="00B64E09">
      <w:pPr>
        <w:pStyle w:val="a3"/>
        <w:spacing w:line="321" w:lineRule="exact"/>
      </w:pPr>
      <w:r>
        <w:t>предприятий,</w:t>
      </w:r>
      <w:r>
        <w:rPr>
          <w:spacing w:val="-9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рынку.</w:t>
      </w:r>
    </w:p>
    <w:p w14:paraId="50537ED0" w14:textId="77777777" w:rsidR="00FD0719" w:rsidRDefault="00B64E09">
      <w:pPr>
        <w:pStyle w:val="a3"/>
        <w:spacing w:before="163" w:line="360" w:lineRule="auto"/>
        <w:ind w:right="278" w:firstLine="707"/>
      </w:pPr>
      <w:r>
        <w:t>Цель выпускной квалификационной работы – разработать рекомендации по совершенствованию по проведению оценки недвижимости, как объекта лизинговых отношений.</w:t>
      </w:r>
    </w:p>
    <w:p w14:paraId="2E34D0F3" w14:textId="77777777" w:rsidR="00FD0719" w:rsidRDefault="00B64E09">
      <w:pPr>
        <w:pStyle w:val="a3"/>
        <w:spacing w:line="362" w:lineRule="auto"/>
        <w:ind w:right="289" w:firstLine="707"/>
      </w:pPr>
      <w:r>
        <w:t xml:space="preserve">Для достижения поставленной цели, были определены следующие </w:t>
      </w:r>
      <w:r>
        <w:rPr>
          <w:spacing w:val="-2"/>
        </w:rPr>
        <w:t>задачи:</w:t>
      </w:r>
    </w:p>
    <w:p w14:paraId="3B40B685" w14:textId="77777777" w:rsidR="00FD0719" w:rsidRDefault="00B64E09">
      <w:pPr>
        <w:pStyle w:val="a5"/>
        <w:numPr>
          <w:ilvl w:val="0"/>
          <w:numId w:val="17"/>
        </w:numPr>
        <w:tabs>
          <w:tab w:val="left" w:pos="1557"/>
        </w:tabs>
        <w:spacing w:line="360" w:lineRule="auto"/>
        <w:ind w:right="274" w:firstLine="707"/>
        <w:rPr>
          <w:sz w:val="28"/>
        </w:rPr>
      </w:pPr>
      <w:r>
        <w:rPr>
          <w:sz w:val="28"/>
        </w:rPr>
        <w:t>Изучить основные теоретические аспекты финансово- экономической целесообразности применения лизинга;</w:t>
      </w:r>
    </w:p>
    <w:p w14:paraId="3CA6E7A8" w14:textId="77777777" w:rsidR="00FD0719" w:rsidRDefault="00FD0719">
      <w:pPr>
        <w:pStyle w:val="a5"/>
        <w:spacing w:line="360" w:lineRule="auto"/>
        <w:rPr>
          <w:sz w:val="28"/>
        </w:rPr>
        <w:sectPr w:rsidR="00FD0719">
          <w:pgSz w:w="11910" w:h="16840"/>
          <w:pgMar w:top="1040" w:right="566" w:bottom="880" w:left="1559" w:header="0" w:footer="686" w:gutter="0"/>
          <w:cols w:space="720"/>
        </w:sectPr>
      </w:pPr>
    </w:p>
    <w:p w14:paraId="6A11DB9D" w14:textId="77777777" w:rsidR="00FD0719" w:rsidRDefault="00B64E09">
      <w:pPr>
        <w:pStyle w:val="a5"/>
        <w:numPr>
          <w:ilvl w:val="0"/>
          <w:numId w:val="17"/>
        </w:numPr>
        <w:tabs>
          <w:tab w:val="left" w:pos="1558"/>
        </w:tabs>
        <w:spacing w:before="67" w:line="362" w:lineRule="auto"/>
        <w:ind w:right="288" w:firstLine="707"/>
        <w:jc w:val="left"/>
        <w:rPr>
          <w:sz w:val="28"/>
        </w:rPr>
      </w:pPr>
      <w:r>
        <w:rPr>
          <w:sz w:val="28"/>
        </w:rPr>
        <w:lastRenderedPageBreak/>
        <w:t xml:space="preserve">Определить особенности лизинга недвижимости и его основные </w:t>
      </w:r>
      <w:r>
        <w:rPr>
          <w:spacing w:val="-2"/>
          <w:sz w:val="28"/>
        </w:rPr>
        <w:t>характеристики;</w:t>
      </w:r>
    </w:p>
    <w:p w14:paraId="4A231018" w14:textId="77777777" w:rsidR="00FD0719" w:rsidRDefault="00B64E09">
      <w:pPr>
        <w:pStyle w:val="a5"/>
        <w:numPr>
          <w:ilvl w:val="0"/>
          <w:numId w:val="17"/>
        </w:numPr>
        <w:tabs>
          <w:tab w:val="left" w:pos="1587"/>
          <w:tab w:val="left" w:pos="4141"/>
          <w:tab w:val="left" w:pos="7018"/>
          <w:tab w:val="left" w:pos="8118"/>
        </w:tabs>
        <w:spacing w:line="360" w:lineRule="auto"/>
        <w:ind w:right="284" w:firstLine="707"/>
        <w:jc w:val="left"/>
        <w:rPr>
          <w:sz w:val="28"/>
        </w:rPr>
      </w:pP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нормативно-правовые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 xml:space="preserve">лизинговой </w:t>
      </w:r>
      <w:r>
        <w:rPr>
          <w:sz w:val="28"/>
        </w:rPr>
        <w:t>деятельности в РФ;</w:t>
      </w:r>
    </w:p>
    <w:p w14:paraId="3E2D3E70" w14:textId="77777777" w:rsidR="00FD0719" w:rsidRDefault="00B64E09">
      <w:pPr>
        <w:pStyle w:val="a5"/>
        <w:numPr>
          <w:ilvl w:val="0"/>
          <w:numId w:val="17"/>
        </w:numPr>
        <w:tabs>
          <w:tab w:val="left" w:pos="1558"/>
          <w:tab w:val="left" w:pos="3206"/>
          <w:tab w:val="left" w:pos="4579"/>
          <w:tab w:val="left" w:pos="5696"/>
          <w:tab w:val="left" w:pos="6770"/>
          <w:tab w:val="left" w:pos="8080"/>
        </w:tabs>
        <w:spacing w:line="362" w:lineRule="auto"/>
        <w:ind w:right="287" w:firstLine="707"/>
        <w:jc w:val="left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лизинговых отношений;</w:t>
      </w:r>
    </w:p>
    <w:p w14:paraId="68C120BB" w14:textId="77777777" w:rsidR="00FD0719" w:rsidRDefault="00B64E09">
      <w:pPr>
        <w:pStyle w:val="a5"/>
        <w:numPr>
          <w:ilvl w:val="0"/>
          <w:numId w:val="17"/>
        </w:numPr>
        <w:tabs>
          <w:tab w:val="left" w:pos="1558"/>
          <w:tab w:val="left" w:pos="2953"/>
          <w:tab w:val="left" w:pos="4836"/>
          <w:tab w:val="left" w:pos="6614"/>
          <w:tab w:val="left" w:pos="7021"/>
          <w:tab w:val="left" w:pos="8758"/>
        </w:tabs>
        <w:spacing w:line="360" w:lineRule="auto"/>
        <w:ind w:right="280" w:firstLine="707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зарубежного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российского</w:t>
      </w:r>
      <w:r>
        <w:rPr>
          <w:sz w:val="28"/>
        </w:rPr>
        <w:tab/>
      </w:r>
      <w:r>
        <w:rPr>
          <w:spacing w:val="-2"/>
          <w:sz w:val="28"/>
        </w:rPr>
        <w:t>рынка лизинга;</w:t>
      </w:r>
    </w:p>
    <w:p w14:paraId="5411A22A" w14:textId="77777777" w:rsidR="00FD0719" w:rsidRDefault="00B64E09">
      <w:pPr>
        <w:pStyle w:val="a5"/>
        <w:numPr>
          <w:ilvl w:val="0"/>
          <w:numId w:val="17"/>
        </w:numPr>
        <w:tabs>
          <w:tab w:val="left" w:pos="1558"/>
          <w:tab w:val="left" w:pos="3196"/>
          <w:tab w:val="left" w:pos="4748"/>
          <w:tab w:val="left" w:pos="5845"/>
          <w:tab w:val="left" w:pos="7917"/>
          <w:tab w:val="left" w:pos="8560"/>
        </w:tabs>
        <w:spacing w:line="362" w:lineRule="auto"/>
        <w:ind w:right="285" w:firstLine="707"/>
        <w:jc w:val="left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2"/>
          <w:sz w:val="28"/>
        </w:rPr>
        <w:t>специфику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недвижимости,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объекта </w:t>
      </w:r>
      <w:r>
        <w:rPr>
          <w:sz w:val="28"/>
        </w:rPr>
        <w:t>лизинговых отношений;</w:t>
      </w:r>
    </w:p>
    <w:p w14:paraId="4387053E" w14:textId="77777777" w:rsidR="00FD0719" w:rsidRDefault="00B64E09">
      <w:pPr>
        <w:pStyle w:val="a5"/>
        <w:numPr>
          <w:ilvl w:val="0"/>
          <w:numId w:val="17"/>
        </w:numPr>
        <w:tabs>
          <w:tab w:val="left" w:pos="1750"/>
          <w:tab w:val="left" w:pos="4278"/>
          <w:tab w:val="left" w:pos="5479"/>
          <w:tab w:val="left" w:pos="6640"/>
          <w:tab w:val="left" w:pos="8362"/>
        </w:tabs>
        <w:spacing w:line="360" w:lineRule="auto"/>
        <w:ind w:right="289" w:firstLine="707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лизинговых</w:t>
      </w:r>
      <w:r>
        <w:rPr>
          <w:sz w:val="28"/>
        </w:rPr>
        <w:tab/>
      </w:r>
      <w:r>
        <w:rPr>
          <w:spacing w:val="-2"/>
          <w:sz w:val="28"/>
        </w:rPr>
        <w:t xml:space="preserve">операций </w:t>
      </w:r>
      <w:r>
        <w:rPr>
          <w:sz w:val="28"/>
        </w:rPr>
        <w:t>недвижимости на примере российских банках;</w:t>
      </w:r>
    </w:p>
    <w:p w14:paraId="2DE0E927" w14:textId="77777777" w:rsidR="00FD0719" w:rsidRDefault="00B64E09">
      <w:pPr>
        <w:pStyle w:val="a5"/>
        <w:numPr>
          <w:ilvl w:val="0"/>
          <w:numId w:val="17"/>
        </w:numPr>
        <w:tabs>
          <w:tab w:val="left" w:pos="1558"/>
        </w:tabs>
        <w:spacing w:line="362" w:lineRule="auto"/>
        <w:ind w:right="282" w:firstLine="707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 оценки лизинга недвижимости.</w:t>
      </w:r>
    </w:p>
    <w:p w14:paraId="285D378A" w14:textId="77777777" w:rsidR="00FD0719" w:rsidRDefault="00B64E09">
      <w:pPr>
        <w:pStyle w:val="a3"/>
        <w:spacing w:line="360" w:lineRule="auto"/>
        <w:ind w:left="851"/>
        <w:jc w:val="left"/>
      </w:pPr>
      <w:r>
        <w:t>Предмет исследования: особенности оценки лизинга недвижимости. Объект исследования: лизинговые операции объектов недвижимости.</w:t>
      </w:r>
    </w:p>
    <w:p w14:paraId="1B286FB8" w14:textId="77777777" w:rsidR="00FD0719" w:rsidRDefault="00B64E09">
      <w:pPr>
        <w:pStyle w:val="a3"/>
        <w:spacing w:line="360" w:lineRule="auto"/>
        <w:ind w:right="280" w:firstLine="707"/>
      </w:pPr>
      <w:r>
        <w:t>Методологическая основа исследования может быть определена как комплексная и включает в себя:</w:t>
      </w:r>
    </w:p>
    <w:p w14:paraId="79529D5D" w14:textId="77777777" w:rsidR="00FD0719" w:rsidRDefault="00B64E09">
      <w:pPr>
        <w:pStyle w:val="a5"/>
        <w:numPr>
          <w:ilvl w:val="0"/>
          <w:numId w:val="17"/>
        </w:numPr>
        <w:tabs>
          <w:tab w:val="left" w:pos="1626"/>
        </w:tabs>
        <w:spacing w:line="360" w:lineRule="auto"/>
        <w:ind w:right="278" w:firstLine="707"/>
        <w:rPr>
          <w:sz w:val="28"/>
        </w:rPr>
      </w:pPr>
      <w:r>
        <w:rPr>
          <w:sz w:val="28"/>
        </w:rPr>
        <w:t>Теоретический анализ научной литературы, отражающий основные концепции исследуемой проблемы финансово - экономической целесообразность применения лизинга;</w:t>
      </w:r>
    </w:p>
    <w:p w14:paraId="716BE97A" w14:textId="77777777" w:rsidR="00FD0719" w:rsidRDefault="00B64E09">
      <w:pPr>
        <w:pStyle w:val="a5"/>
        <w:numPr>
          <w:ilvl w:val="0"/>
          <w:numId w:val="17"/>
        </w:numPr>
        <w:tabs>
          <w:tab w:val="left" w:pos="1626"/>
        </w:tabs>
        <w:spacing w:line="360" w:lineRule="auto"/>
        <w:ind w:right="281" w:firstLine="707"/>
        <w:rPr>
          <w:sz w:val="28"/>
        </w:rPr>
      </w:pPr>
      <w:r>
        <w:rPr>
          <w:sz w:val="28"/>
        </w:rPr>
        <w:t xml:space="preserve">В выпускной квалификационной работе использовались базы данных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, Web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Science (</w:t>
      </w:r>
      <w:proofErr w:type="spellStart"/>
      <w:r>
        <w:rPr>
          <w:sz w:val="28"/>
        </w:rPr>
        <w:t>WoS</w:t>
      </w:r>
      <w:proofErr w:type="spellEnd"/>
      <w:r>
        <w:rPr>
          <w:sz w:val="28"/>
        </w:rPr>
        <w:t>) и Российский индекс научного цитирования (РИНЦ) для поиска научных публикаций по зарубежному и российскому опыту применения лизинга.</w:t>
      </w:r>
    </w:p>
    <w:p w14:paraId="53E8CE5A" w14:textId="77777777" w:rsidR="00FD0719" w:rsidRDefault="00B64E09">
      <w:pPr>
        <w:pStyle w:val="a5"/>
        <w:numPr>
          <w:ilvl w:val="0"/>
          <w:numId w:val="17"/>
        </w:numPr>
        <w:tabs>
          <w:tab w:val="left" w:pos="1518"/>
        </w:tabs>
        <w:spacing w:line="360" w:lineRule="auto"/>
        <w:ind w:right="281" w:firstLine="707"/>
        <w:rPr>
          <w:sz w:val="28"/>
        </w:rPr>
      </w:pPr>
      <w:r>
        <w:rPr>
          <w:sz w:val="28"/>
        </w:rPr>
        <w:t>Основу исследования составляют общенаучные методы исследования - системный подход, анализ и синтез; также методы экономического, статистического и сравнительного анализа.</w:t>
      </w:r>
    </w:p>
    <w:p w14:paraId="2541353A" w14:textId="77777777" w:rsidR="00FD0719" w:rsidRDefault="00FD0719">
      <w:pPr>
        <w:pStyle w:val="a5"/>
        <w:spacing w:line="360" w:lineRule="auto"/>
        <w:rPr>
          <w:sz w:val="28"/>
        </w:rPr>
        <w:sectPr w:rsidR="00FD0719">
          <w:pgSz w:w="11910" w:h="16840"/>
          <w:pgMar w:top="1040" w:right="566" w:bottom="880" w:left="1559" w:header="0" w:footer="686" w:gutter="0"/>
          <w:cols w:space="720"/>
        </w:sectPr>
      </w:pPr>
    </w:p>
    <w:p w14:paraId="51A3C670" w14:textId="77777777" w:rsidR="00FD0719" w:rsidRDefault="00B64E09">
      <w:pPr>
        <w:pStyle w:val="a5"/>
        <w:numPr>
          <w:ilvl w:val="0"/>
          <w:numId w:val="17"/>
        </w:numPr>
        <w:tabs>
          <w:tab w:val="left" w:pos="1293"/>
        </w:tabs>
        <w:spacing w:before="67" w:line="360" w:lineRule="auto"/>
        <w:ind w:right="279" w:firstLine="707"/>
        <w:rPr>
          <w:sz w:val="28"/>
        </w:rPr>
      </w:pPr>
      <w:r>
        <w:rPr>
          <w:sz w:val="28"/>
        </w:rPr>
        <w:lastRenderedPageBreak/>
        <w:t>В данной работе использовались нормативно-правовые акты по лизинговой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пособия, периодические издания,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ресурсы </w:t>
      </w:r>
      <w:r>
        <w:rPr>
          <w:spacing w:val="-2"/>
          <w:sz w:val="28"/>
        </w:rPr>
        <w:t>Интернета.</w:t>
      </w:r>
    </w:p>
    <w:p w14:paraId="1300A4C3" w14:textId="77777777" w:rsidR="00FD0719" w:rsidRDefault="00B64E09">
      <w:pPr>
        <w:pStyle w:val="a3"/>
        <w:spacing w:before="1" w:line="360" w:lineRule="auto"/>
        <w:ind w:right="283" w:firstLine="707"/>
      </w:pPr>
      <w:r>
        <w:t>В качестве информационной базы исследования выпускной квалификационной работы была использована современная экономическая литература отечественных авторов, раскрывающая сущность лизинга на современном этапе развития РФ.</w:t>
      </w:r>
    </w:p>
    <w:p w14:paraId="1ABD79CD" w14:textId="77777777" w:rsidR="00FD0719" w:rsidRDefault="00B64E09">
      <w:pPr>
        <w:pStyle w:val="a3"/>
        <w:spacing w:line="360" w:lineRule="auto"/>
        <w:ind w:right="281" w:firstLine="707"/>
      </w:pPr>
      <w:r>
        <w:t xml:space="preserve">Среди научных деятелей России, занимавшихся исследованием лизинга, можно выделить следующих: В.Н. Алексеев, С.Л. </w:t>
      </w:r>
      <w:proofErr w:type="spellStart"/>
      <w:r>
        <w:t>Блоу</w:t>
      </w:r>
      <w:proofErr w:type="spellEnd"/>
      <w:r>
        <w:t xml:space="preserve">, О.В. Борисова, И.И. Веретенникова, В.Д. </w:t>
      </w:r>
      <w:proofErr w:type="spellStart"/>
      <w:r>
        <w:t>Газман</w:t>
      </w:r>
      <w:proofErr w:type="spellEnd"/>
      <w:r>
        <w:t xml:space="preserve">, В.В. Ковалев, И.Я. </w:t>
      </w:r>
      <w:proofErr w:type="spellStart"/>
      <w:r>
        <w:t>Лукасевич</w:t>
      </w:r>
      <w:proofErr w:type="spellEnd"/>
      <w:r>
        <w:t xml:space="preserve">, Н.И. Малых, Л.В. </w:t>
      </w:r>
      <w:proofErr w:type="spellStart"/>
      <w:r>
        <w:t>Овешникова</w:t>
      </w:r>
      <w:proofErr w:type="spellEnd"/>
      <w:r>
        <w:t xml:space="preserve">, И.В. Сергеев, Н.Н. Шарков, В.В. </w:t>
      </w:r>
      <w:proofErr w:type="spellStart"/>
      <w:r>
        <w:t>Шеховцов</w:t>
      </w:r>
      <w:proofErr w:type="spellEnd"/>
      <w:r>
        <w:t xml:space="preserve"> и </w:t>
      </w:r>
      <w:r>
        <w:rPr>
          <w:spacing w:val="-2"/>
        </w:rPr>
        <w:t>другие.</w:t>
      </w:r>
    </w:p>
    <w:p w14:paraId="71F66059" w14:textId="77777777" w:rsidR="00FD0719" w:rsidRDefault="00B64E09">
      <w:pPr>
        <w:pStyle w:val="a3"/>
        <w:spacing w:before="1" w:line="360" w:lineRule="auto"/>
        <w:ind w:right="282" w:firstLine="707"/>
      </w:pPr>
      <w:r>
        <w:t xml:space="preserve">Структура работы определяется поставленной целью и задачами и включает введение, три главы, заключение, библиографический список и </w:t>
      </w:r>
      <w:r>
        <w:rPr>
          <w:spacing w:val="-2"/>
        </w:rPr>
        <w:t>приложения.</w:t>
      </w:r>
    </w:p>
    <w:p w14:paraId="13DB1CFD" w14:textId="77777777" w:rsidR="00FD0719" w:rsidRDefault="00B64E09">
      <w:pPr>
        <w:pStyle w:val="a3"/>
        <w:spacing w:line="360" w:lineRule="auto"/>
        <w:ind w:right="280" w:firstLine="707"/>
      </w:pPr>
      <w:r>
        <w:t xml:space="preserve">Полученные результаты проведенного исследования по оценке недвижимости, как объекта лизинговых отношений и рекомендации по </w:t>
      </w:r>
      <w:proofErr w:type="spellStart"/>
      <w:r>
        <w:t>еѐ</w:t>
      </w:r>
      <w:proofErr w:type="spellEnd"/>
      <w:r>
        <w:t xml:space="preserve"> проведению, могут принести практическую пользу руководителям и специалистам российских компаний.</w:t>
      </w:r>
    </w:p>
    <w:sectPr w:rsidR="00FD0719">
      <w:pgSz w:w="11910" w:h="16840"/>
      <w:pgMar w:top="1040" w:right="566" w:bottom="880" w:left="1559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B4B8" w14:textId="77777777" w:rsidR="00AE0744" w:rsidRDefault="00AE0744">
      <w:r>
        <w:separator/>
      </w:r>
    </w:p>
  </w:endnote>
  <w:endnote w:type="continuationSeparator" w:id="0">
    <w:p w14:paraId="2AFC57D4" w14:textId="77777777" w:rsidR="00AE0744" w:rsidRDefault="00A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7030" w14:textId="77777777" w:rsidR="00FD0719" w:rsidRDefault="00B64E0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4320" behindDoc="1" locked="0" layoutInCell="1" allowOverlap="1" wp14:anchorId="3D4B8519" wp14:editId="153DE0B5">
              <wp:simplePos x="0" y="0"/>
              <wp:positionH relativeFrom="page">
                <wp:posOffset>3948810</wp:posOffset>
              </wp:positionH>
              <wp:positionV relativeFrom="page">
                <wp:posOffset>10116931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24451" w14:textId="77777777" w:rsidR="00FD0719" w:rsidRDefault="00B64E09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B85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96.6pt;width:16.2pt;height:17.5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BTfsCY4gAAAA0BAAAPAAAAAAAAAAAAAAAAAAAEAABkcnMvZG93bnJldi54bWxQ&#10;SwUGAAAAAAQABADzAAAADwUAAAAA&#10;" filled="f" stroked="f">
              <v:textbox inset="0,0,0,0">
                <w:txbxContent>
                  <w:p w14:paraId="01E24451" w14:textId="77777777" w:rsidR="00FD0719" w:rsidRDefault="00B64E09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F50" w14:textId="77777777" w:rsidR="00AE0744" w:rsidRDefault="00AE0744">
      <w:r>
        <w:separator/>
      </w:r>
    </w:p>
  </w:footnote>
  <w:footnote w:type="continuationSeparator" w:id="0">
    <w:p w14:paraId="70877C9C" w14:textId="77777777" w:rsidR="00AE0744" w:rsidRDefault="00AE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914"/>
    <w:multiLevelType w:val="hybridMultilevel"/>
    <w:tmpl w:val="4AFC3056"/>
    <w:lvl w:ilvl="0" w:tplc="D6563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C4AA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9EAB82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DF7A0746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604CC68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CFEC1C0C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42089250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7" w:tplc="848A104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EF9E029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C20232"/>
    <w:multiLevelType w:val="hybridMultilevel"/>
    <w:tmpl w:val="B9408678"/>
    <w:lvl w:ilvl="0" w:tplc="2060479E">
      <w:start w:val="1"/>
      <w:numFmt w:val="decimal"/>
      <w:lvlText w:val="%1."/>
      <w:lvlJc w:val="left"/>
      <w:pPr>
        <w:ind w:left="10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0FCA3DD0">
      <w:numFmt w:val="bullet"/>
      <w:lvlText w:val="•"/>
      <w:lvlJc w:val="left"/>
      <w:pPr>
        <w:ind w:left="766" w:hanging="235"/>
      </w:pPr>
      <w:rPr>
        <w:rFonts w:hint="default"/>
        <w:lang w:val="ru-RU" w:eastAsia="en-US" w:bidi="ar-SA"/>
      </w:rPr>
    </w:lvl>
    <w:lvl w:ilvl="2" w:tplc="9E802D30">
      <w:numFmt w:val="bullet"/>
      <w:lvlText w:val="•"/>
      <w:lvlJc w:val="left"/>
      <w:pPr>
        <w:ind w:left="1433" w:hanging="235"/>
      </w:pPr>
      <w:rPr>
        <w:rFonts w:hint="default"/>
        <w:lang w:val="ru-RU" w:eastAsia="en-US" w:bidi="ar-SA"/>
      </w:rPr>
    </w:lvl>
    <w:lvl w:ilvl="3" w:tplc="146277B4">
      <w:numFmt w:val="bullet"/>
      <w:lvlText w:val="•"/>
      <w:lvlJc w:val="left"/>
      <w:pPr>
        <w:ind w:left="2099" w:hanging="235"/>
      </w:pPr>
      <w:rPr>
        <w:rFonts w:hint="default"/>
        <w:lang w:val="ru-RU" w:eastAsia="en-US" w:bidi="ar-SA"/>
      </w:rPr>
    </w:lvl>
    <w:lvl w:ilvl="4" w:tplc="C89234D6">
      <w:numFmt w:val="bullet"/>
      <w:lvlText w:val="•"/>
      <w:lvlJc w:val="left"/>
      <w:pPr>
        <w:ind w:left="2766" w:hanging="235"/>
      </w:pPr>
      <w:rPr>
        <w:rFonts w:hint="default"/>
        <w:lang w:val="ru-RU" w:eastAsia="en-US" w:bidi="ar-SA"/>
      </w:rPr>
    </w:lvl>
    <w:lvl w:ilvl="5" w:tplc="7AD48DAE">
      <w:numFmt w:val="bullet"/>
      <w:lvlText w:val="•"/>
      <w:lvlJc w:val="left"/>
      <w:pPr>
        <w:ind w:left="3432" w:hanging="235"/>
      </w:pPr>
      <w:rPr>
        <w:rFonts w:hint="default"/>
        <w:lang w:val="ru-RU" w:eastAsia="en-US" w:bidi="ar-SA"/>
      </w:rPr>
    </w:lvl>
    <w:lvl w:ilvl="6" w:tplc="B02CFDD2">
      <w:numFmt w:val="bullet"/>
      <w:lvlText w:val="•"/>
      <w:lvlJc w:val="left"/>
      <w:pPr>
        <w:ind w:left="4099" w:hanging="235"/>
      </w:pPr>
      <w:rPr>
        <w:rFonts w:hint="default"/>
        <w:lang w:val="ru-RU" w:eastAsia="en-US" w:bidi="ar-SA"/>
      </w:rPr>
    </w:lvl>
    <w:lvl w:ilvl="7" w:tplc="111A883A">
      <w:numFmt w:val="bullet"/>
      <w:lvlText w:val="•"/>
      <w:lvlJc w:val="left"/>
      <w:pPr>
        <w:ind w:left="4765" w:hanging="235"/>
      </w:pPr>
      <w:rPr>
        <w:rFonts w:hint="default"/>
        <w:lang w:val="ru-RU" w:eastAsia="en-US" w:bidi="ar-SA"/>
      </w:rPr>
    </w:lvl>
    <w:lvl w:ilvl="8" w:tplc="81006BA2">
      <w:numFmt w:val="bullet"/>
      <w:lvlText w:val="•"/>
      <w:lvlJc w:val="left"/>
      <w:pPr>
        <w:ind w:left="5432" w:hanging="235"/>
      </w:pPr>
      <w:rPr>
        <w:rFonts w:hint="default"/>
        <w:lang w:val="ru-RU" w:eastAsia="en-US" w:bidi="ar-SA"/>
      </w:rPr>
    </w:lvl>
  </w:abstractNum>
  <w:abstractNum w:abstractNumId="2" w15:restartNumberingAfterBreak="0">
    <w:nsid w:val="0BD513E1"/>
    <w:multiLevelType w:val="hybridMultilevel"/>
    <w:tmpl w:val="BF6884D2"/>
    <w:lvl w:ilvl="0" w:tplc="00DEC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4F074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B5A1C0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8B46096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D028188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7B614E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442230C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7" w:tplc="343E7F5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B54B84E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46075C"/>
    <w:multiLevelType w:val="hybridMultilevel"/>
    <w:tmpl w:val="E92844DC"/>
    <w:lvl w:ilvl="0" w:tplc="17B606C2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368B70">
      <w:numFmt w:val="bullet"/>
      <w:lvlText w:val="•"/>
      <w:lvlJc w:val="left"/>
      <w:pPr>
        <w:ind w:left="1104" w:hanging="267"/>
      </w:pPr>
      <w:rPr>
        <w:rFonts w:hint="default"/>
        <w:lang w:val="ru-RU" w:eastAsia="en-US" w:bidi="ar-SA"/>
      </w:rPr>
    </w:lvl>
    <w:lvl w:ilvl="2" w:tplc="D47AD0C4">
      <w:numFmt w:val="bullet"/>
      <w:lvlText w:val="•"/>
      <w:lvlJc w:val="left"/>
      <w:pPr>
        <w:ind w:left="2068" w:hanging="267"/>
      </w:pPr>
      <w:rPr>
        <w:rFonts w:hint="default"/>
        <w:lang w:val="ru-RU" w:eastAsia="en-US" w:bidi="ar-SA"/>
      </w:rPr>
    </w:lvl>
    <w:lvl w:ilvl="3" w:tplc="A8347CFE">
      <w:numFmt w:val="bullet"/>
      <w:lvlText w:val="•"/>
      <w:lvlJc w:val="left"/>
      <w:pPr>
        <w:ind w:left="3032" w:hanging="267"/>
      </w:pPr>
      <w:rPr>
        <w:rFonts w:hint="default"/>
        <w:lang w:val="ru-RU" w:eastAsia="en-US" w:bidi="ar-SA"/>
      </w:rPr>
    </w:lvl>
    <w:lvl w:ilvl="4" w:tplc="AE928D3A">
      <w:numFmt w:val="bullet"/>
      <w:lvlText w:val="•"/>
      <w:lvlJc w:val="left"/>
      <w:pPr>
        <w:ind w:left="3996" w:hanging="267"/>
      </w:pPr>
      <w:rPr>
        <w:rFonts w:hint="default"/>
        <w:lang w:val="ru-RU" w:eastAsia="en-US" w:bidi="ar-SA"/>
      </w:rPr>
    </w:lvl>
    <w:lvl w:ilvl="5" w:tplc="55E81046">
      <w:numFmt w:val="bullet"/>
      <w:lvlText w:val="•"/>
      <w:lvlJc w:val="left"/>
      <w:pPr>
        <w:ind w:left="4960" w:hanging="267"/>
      </w:pPr>
      <w:rPr>
        <w:rFonts w:hint="default"/>
        <w:lang w:val="ru-RU" w:eastAsia="en-US" w:bidi="ar-SA"/>
      </w:rPr>
    </w:lvl>
    <w:lvl w:ilvl="6" w:tplc="BF26CA20">
      <w:numFmt w:val="bullet"/>
      <w:lvlText w:val="•"/>
      <w:lvlJc w:val="left"/>
      <w:pPr>
        <w:ind w:left="5924" w:hanging="267"/>
      </w:pPr>
      <w:rPr>
        <w:rFonts w:hint="default"/>
        <w:lang w:val="ru-RU" w:eastAsia="en-US" w:bidi="ar-SA"/>
      </w:rPr>
    </w:lvl>
    <w:lvl w:ilvl="7" w:tplc="BE4C19E4">
      <w:numFmt w:val="bullet"/>
      <w:lvlText w:val="•"/>
      <w:lvlJc w:val="left"/>
      <w:pPr>
        <w:ind w:left="6888" w:hanging="267"/>
      </w:pPr>
      <w:rPr>
        <w:rFonts w:hint="default"/>
        <w:lang w:val="ru-RU" w:eastAsia="en-US" w:bidi="ar-SA"/>
      </w:rPr>
    </w:lvl>
    <w:lvl w:ilvl="8" w:tplc="A7D667C8">
      <w:numFmt w:val="bullet"/>
      <w:lvlText w:val="•"/>
      <w:lvlJc w:val="left"/>
      <w:pPr>
        <w:ind w:left="7853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0A83091"/>
    <w:multiLevelType w:val="hybridMultilevel"/>
    <w:tmpl w:val="B56223D2"/>
    <w:lvl w:ilvl="0" w:tplc="8C3C69F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8BA58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5A0256A2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132E3B1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 w:tplc="93D6E3B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CD3645E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F2F40E24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7" w:tplc="C37CFC76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8" w:tplc="D68C4AC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C777A0"/>
    <w:multiLevelType w:val="multilevel"/>
    <w:tmpl w:val="E95030E8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4B76E67"/>
    <w:multiLevelType w:val="hybridMultilevel"/>
    <w:tmpl w:val="46FC93E6"/>
    <w:lvl w:ilvl="0" w:tplc="855806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2F8A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FB26D4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53A8DBC2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3140C25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C562B6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A47469D6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7" w:tplc="D0721EA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5D529226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E24D12"/>
    <w:multiLevelType w:val="hybridMultilevel"/>
    <w:tmpl w:val="D482FFEE"/>
    <w:lvl w:ilvl="0" w:tplc="F482CBAE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6C6F72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052CD25E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135AD296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726E8800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1286DFB6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0262B27A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8E76B48E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1C2C28F0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218F26E2"/>
    <w:multiLevelType w:val="hybridMultilevel"/>
    <w:tmpl w:val="D0DAFC50"/>
    <w:lvl w:ilvl="0" w:tplc="42263C7A"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73B67A7A">
      <w:numFmt w:val="bullet"/>
      <w:lvlText w:val="•"/>
      <w:lvlJc w:val="left"/>
      <w:pPr>
        <w:ind w:left="766" w:hanging="136"/>
      </w:pPr>
      <w:rPr>
        <w:rFonts w:hint="default"/>
        <w:lang w:val="ru-RU" w:eastAsia="en-US" w:bidi="ar-SA"/>
      </w:rPr>
    </w:lvl>
    <w:lvl w:ilvl="2" w:tplc="FF2CFEB6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3" w:tplc="57801F32">
      <w:numFmt w:val="bullet"/>
      <w:lvlText w:val="•"/>
      <w:lvlJc w:val="left"/>
      <w:pPr>
        <w:ind w:left="2099" w:hanging="136"/>
      </w:pPr>
      <w:rPr>
        <w:rFonts w:hint="default"/>
        <w:lang w:val="ru-RU" w:eastAsia="en-US" w:bidi="ar-SA"/>
      </w:rPr>
    </w:lvl>
    <w:lvl w:ilvl="4" w:tplc="4A6A394E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5" w:tplc="ECB20BE4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6" w:tplc="82E4CACC">
      <w:numFmt w:val="bullet"/>
      <w:lvlText w:val="•"/>
      <w:lvlJc w:val="left"/>
      <w:pPr>
        <w:ind w:left="4099" w:hanging="136"/>
      </w:pPr>
      <w:rPr>
        <w:rFonts w:hint="default"/>
        <w:lang w:val="ru-RU" w:eastAsia="en-US" w:bidi="ar-SA"/>
      </w:rPr>
    </w:lvl>
    <w:lvl w:ilvl="7" w:tplc="AD286376">
      <w:numFmt w:val="bullet"/>
      <w:lvlText w:val="•"/>
      <w:lvlJc w:val="left"/>
      <w:pPr>
        <w:ind w:left="4765" w:hanging="136"/>
      </w:pPr>
      <w:rPr>
        <w:rFonts w:hint="default"/>
        <w:lang w:val="ru-RU" w:eastAsia="en-US" w:bidi="ar-SA"/>
      </w:rPr>
    </w:lvl>
    <w:lvl w:ilvl="8" w:tplc="2A927A84">
      <w:numFmt w:val="bullet"/>
      <w:lvlText w:val="•"/>
      <w:lvlJc w:val="left"/>
      <w:pPr>
        <w:ind w:left="5432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30AA327F"/>
    <w:multiLevelType w:val="hybridMultilevel"/>
    <w:tmpl w:val="FD043756"/>
    <w:lvl w:ilvl="0" w:tplc="38520610">
      <w:numFmt w:val="bullet"/>
      <w:lvlText w:val="-"/>
      <w:lvlJc w:val="left"/>
      <w:pPr>
        <w:ind w:left="14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A1E28">
      <w:numFmt w:val="bullet"/>
      <w:lvlText w:val="•"/>
      <w:lvlJc w:val="left"/>
      <w:pPr>
        <w:ind w:left="1104" w:hanging="327"/>
      </w:pPr>
      <w:rPr>
        <w:rFonts w:hint="default"/>
        <w:lang w:val="ru-RU" w:eastAsia="en-US" w:bidi="ar-SA"/>
      </w:rPr>
    </w:lvl>
    <w:lvl w:ilvl="2" w:tplc="385A6020">
      <w:numFmt w:val="bullet"/>
      <w:lvlText w:val="•"/>
      <w:lvlJc w:val="left"/>
      <w:pPr>
        <w:ind w:left="2068" w:hanging="327"/>
      </w:pPr>
      <w:rPr>
        <w:rFonts w:hint="default"/>
        <w:lang w:val="ru-RU" w:eastAsia="en-US" w:bidi="ar-SA"/>
      </w:rPr>
    </w:lvl>
    <w:lvl w:ilvl="3" w:tplc="25662B34">
      <w:numFmt w:val="bullet"/>
      <w:lvlText w:val="•"/>
      <w:lvlJc w:val="left"/>
      <w:pPr>
        <w:ind w:left="3032" w:hanging="327"/>
      </w:pPr>
      <w:rPr>
        <w:rFonts w:hint="default"/>
        <w:lang w:val="ru-RU" w:eastAsia="en-US" w:bidi="ar-SA"/>
      </w:rPr>
    </w:lvl>
    <w:lvl w:ilvl="4" w:tplc="B9EC4BC8">
      <w:numFmt w:val="bullet"/>
      <w:lvlText w:val="•"/>
      <w:lvlJc w:val="left"/>
      <w:pPr>
        <w:ind w:left="3996" w:hanging="327"/>
      </w:pPr>
      <w:rPr>
        <w:rFonts w:hint="default"/>
        <w:lang w:val="ru-RU" w:eastAsia="en-US" w:bidi="ar-SA"/>
      </w:rPr>
    </w:lvl>
    <w:lvl w:ilvl="5" w:tplc="9154BF0C">
      <w:numFmt w:val="bullet"/>
      <w:lvlText w:val="•"/>
      <w:lvlJc w:val="left"/>
      <w:pPr>
        <w:ind w:left="4960" w:hanging="327"/>
      </w:pPr>
      <w:rPr>
        <w:rFonts w:hint="default"/>
        <w:lang w:val="ru-RU" w:eastAsia="en-US" w:bidi="ar-SA"/>
      </w:rPr>
    </w:lvl>
    <w:lvl w:ilvl="6" w:tplc="E95AA2A0">
      <w:numFmt w:val="bullet"/>
      <w:lvlText w:val="•"/>
      <w:lvlJc w:val="left"/>
      <w:pPr>
        <w:ind w:left="5924" w:hanging="327"/>
      </w:pPr>
      <w:rPr>
        <w:rFonts w:hint="default"/>
        <w:lang w:val="ru-RU" w:eastAsia="en-US" w:bidi="ar-SA"/>
      </w:rPr>
    </w:lvl>
    <w:lvl w:ilvl="7" w:tplc="8140121C">
      <w:numFmt w:val="bullet"/>
      <w:lvlText w:val="•"/>
      <w:lvlJc w:val="left"/>
      <w:pPr>
        <w:ind w:left="6888" w:hanging="327"/>
      </w:pPr>
      <w:rPr>
        <w:rFonts w:hint="default"/>
        <w:lang w:val="ru-RU" w:eastAsia="en-US" w:bidi="ar-SA"/>
      </w:rPr>
    </w:lvl>
    <w:lvl w:ilvl="8" w:tplc="04B273E2">
      <w:numFmt w:val="bullet"/>
      <w:lvlText w:val="•"/>
      <w:lvlJc w:val="left"/>
      <w:pPr>
        <w:ind w:left="7853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4E705F02"/>
    <w:multiLevelType w:val="hybridMultilevel"/>
    <w:tmpl w:val="4D88C5A2"/>
    <w:lvl w:ilvl="0" w:tplc="7BDC0CC4">
      <w:numFmt w:val="bullet"/>
      <w:lvlText w:val="—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DE7EA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429E214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081A2A8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10888FC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30ACB20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62CC8DFA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48BCE976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DD3E392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31B018E"/>
    <w:multiLevelType w:val="hybridMultilevel"/>
    <w:tmpl w:val="93442B18"/>
    <w:lvl w:ilvl="0" w:tplc="A2ECB8DC"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4FAAAD84">
      <w:numFmt w:val="bullet"/>
      <w:lvlText w:val="•"/>
      <w:lvlJc w:val="left"/>
      <w:pPr>
        <w:ind w:left="766" w:hanging="136"/>
      </w:pPr>
      <w:rPr>
        <w:rFonts w:hint="default"/>
        <w:lang w:val="ru-RU" w:eastAsia="en-US" w:bidi="ar-SA"/>
      </w:rPr>
    </w:lvl>
    <w:lvl w:ilvl="2" w:tplc="29A4E010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3" w:tplc="52A28BA8">
      <w:numFmt w:val="bullet"/>
      <w:lvlText w:val="•"/>
      <w:lvlJc w:val="left"/>
      <w:pPr>
        <w:ind w:left="2099" w:hanging="136"/>
      </w:pPr>
      <w:rPr>
        <w:rFonts w:hint="default"/>
        <w:lang w:val="ru-RU" w:eastAsia="en-US" w:bidi="ar-SA"/>
      </w:rPr>
    </w:lvl>
    <w:lvl w:ilvl="4" w:tplc="4D18057E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5" w:tplc="FBF0F01C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6" w:tplc="F6EEB2DA">
      <w:numFmt w:val="bullet"/>
      <w:lvlText w:val="•"/>
      <w:lvlJc w:val="left"/>
      <w:pPr>
        <w:ind w:left="4099" w:hanging="136"/>
      </w:pPr>
      <w:rPr>
        <w:rFonts w:hint="default"/>
        <w:lang w:val="ru-RU" w:eastAsia="en-US" w:bidi="ar-SA"/>
      </w:rPr>
    </w:lvl>
    <w:lvl w:ilvl="7" w:tplc="051C6DA4">
      <w:numFmt w:val="bullet"/>
      <w:lvlText w:val="•"/>
      <w:lvlJc w:val="left"/>
      <w:pPr>
        <w:ind w:left="4765" w:hanging="136"/>
      </w:pPr>
      <w:rPr>
        <w:rFonts w:hint="default"/>
        <w:lang w:val="ru-RU" w:eastAsia="en-US" w:bidi="ar-SA"/>
      </w:rPr>
    </w:lvl>
    <w:lvl w:ilvl="8" w:tplc="866A06DA">
      <w:numFmt w:val="bullet"/>
      <w:lvlText w:val="•"/>
      <w:lvlJc w:val="left"/>
      <w:pPr>
        <w:ind w:left="5432" w:hanging="136"/>
      </w:pPr>
      <w:rPr>
        <w:rFonts w:hint="default"/>
        <w:lang w:val="ru-RU" w:eastAsia="en-US" w:bidi="ar-SA"/>
      </w:rPr>
    </w:lvl>
  </w:abstractNum>
  <w:abstractNum w:abstractNumId="12" w15:restartNumberingAfterBreak="0">
    <w:nsid w:val="58196E78"/>
    <w:multiLevelType w:val="hybridMultilevel"/>
    <w:tmpl w:val="909C4B2A"/>
    <w:lvl w:ilvl="0" w:tplc="EE9EA8B2"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5168904E">
      <w:numFmt w:val="bullet"/>
      <w:lvlText w:val="•"/>
      <w:lvlJc w:val="left"/>
      <w:pPr>
        <w:ind w:left="766" w:hanging="136"/>
      </w:pPr>
      <w:rPr>
        <w:rFonts w:hint="default"/>
        <w:lang w:val="ru-RU" w:eastAsia="en-US" w:bidi="ar-SA"/>
      </w:rPr>
    </w:lvl>
    <w:lvl w:ilvl="2" w:tplc="97D8B54E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3" w:tplc="E774D4D4">
      <w:numFmt w:val="bullet"/>
      <w:lvlText w:val="•"/>
      <w:lvlJc w:val="left"/>
      <w:pPr>
        <w:ind w:left="2099" w:hanging="136"/>
      </w:pPr>
      <w:rPr>
        <w:rFonts w:hint="default"/>
        <w:lang w:val="ru-RU" w:eastAsia="en-US" w:bidi="ar-SA"/>
      </w:rPr>
    </w:lvl>
    <w:lvl w:ilvl="4" w:tplc="5CDA8B72">
      <w:numFmt w:val="bullet"/>
      <w:lvlText w:val="•"/>
      <w:lvlJc w:val="left"/>
      <w:pPr>
        <w:ind w:left="2766" w:hanging="136"/>
      </w:pPr>
      <w:rPr>
        <w:rFonts w:hint="default"/>
        <w:lang w:val="ru-RU" w:eastAsia="en-US" w:bidi="ar-SA"/>
      </w:rPr>
    </w:lvl>
    <w:lvl w:ilvl="5" w:tplc="01FA3F6E">
      <w:numFmt w:val="bullet"/>
      <w:lvlText w:val="•"/>
      <w:lvlJc w:val="left"/>
      <w:pPr>
        <w:ind w:left="3432" w:hanging="136"/>
      </w:pPr>
      <w:rPr>
        <w:rFonts w:hint="default"/>
        <w:lang w:val="ru-RU" w:eastAsia="en-US" w:bidi="ar-SA"/>
      </w:rPr>
    </w:lvl>
    <w:lvl w:ilvl="6" w:tplc="AD7CF842">
      <w:numFmt w:val="bullet"/>
      <w:lvlText w:val="•"/>
      <w:lvlJc w:val="left"/>
      <w:pPr>
        <w:ind w:left="4099" w:hanging="136"/>
      </w:pPr>
      <w:rPr>
        <w:rFonts w:hint="default"/>
        <w:lang w:val="ru-RU" w:eastAsia="en-US" w:bidi="ar-SA"/>
      </w:rPr>
    </w:lvl>
    <w:lvl w:ilvl="7" w:tplc="BC7EA6AE">
      <w:numFmt w:val="bullet"/>
      <w:lvlText w:val="•"/>
      <w:lvlJc w:val="left"/>
      <w:pPr>
        <w:ind w:left="4765" w:hanging="136"/>
      </w:pPr>
      <w:rPr>
        <w:rFonts w:hint="default"/>
        <w:lang w:val="ru-RU" w:eastAsia="en-US" w:bidi="ar-SA"/>
      </w:rPr>
    </w:lvl>
    <w:lvl w:ilvl="8" w:tplc="0C604130">
      <w:numFmt w:val="bullet"/>
      <w:lvlText w:val="•"/>
      <w:lvlJc w:val="left"/>
      <w:pPr>
        <w:ind w:left="5432" w:hanging="136"/>
      </w:pPr>
      <w:rPr>
        <w:rFonts w:hint="default"/>
        <w:lang w:val="ru-RU" w:eastAsia="en-US" w:bidi="ar-SA"/>
      </w:rPr>
    </w:lvl>
  </w:abstractNum>
  <w:abstractNum w:abstractNumId="13" w15:restartNumberingAfterBreak="0">
    <w:nsid w:val="65C45E4D"/>
    <w:multiLevelType w:val="hybridMultilevel"/>
    <w:tmpl w:val="D8B2C898"/>
    <w:lvl w:ilvl="0" w:tplc="12BAC4D6">
      <w:start w:val="1"/>
      <w:numFmt w:val="decimal"/>
      <w:lvlText w:val="%1."/>
      <w:lvlJc w:val="left"/>
      <w:pPr>
        <w:ind w:left="500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2E9EEC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 w:tplc="2FDA1E3E">
      <w:numFmt w:val="bullet"/>
      <w:lvlText w:val="•"/>
      <w:lvlJc w:val="left"/>
      <w:pPr>
        <w:ind w:left="2356" w:hanging="351"/>
      </w:pPr>
      <w:rPr>
        <w:rFonts w:hint="default"/>
        <w:lang w:val="ru-RU" w:eastAsia="en-US" w:bidi="ar-SA"/>
      </w:rPr>
    </w:lvl>
    <w:lvl w:ilvl="3" w:tplc="712E7E9E">
      <w:numFmt w:val="bullet"/>
      <w:lvlText w:val="•"/>
      <w:lvlJc w:val="left"/>
      <w:pPr>
        <w:ind w:left="3284" w:hanging="351"/>
      </w:pPr>
      <w:rPr>
        <w:rFonts w:hint="default"/>
        <w:lang w:val="ru-RU" w:eastAsia="en-US" w:bidi="ar-SA"/>
      </w:rPr>
    </w:lvl>
    <w:lvl w:ilvl="4" w:tplc="D6CAA792">
      <w:numFmt w:val="bullet"/>
      <w:lvlText w:val="•"/>
      <w:lvlJc w:val="left"/>
      <w:pPr>
        <w:ind w:left="4212" w:hanging="351"/>
      </w:pPr>
      <w:rPr>
        <w:rFonts w:hint="default"/>
        <w:lang w:val="ru-RU" w:eastAsia="en-US" w:bidi="ar-SA"/>
      </w:rPr>
    </w:lvl>
    <w:lvl w:ilvl="5" w:tplc="120A87EC">
      <w:numFmt w:val="bullet"/>
      <w:lvlText w:val="•"/>
      <w:lvlJc w:val="left"/>
      <w:pPr>
        <w:ind w:left="5140" w:hanging="351"/>
      </w:pPr>
      <w:rPr>
        <w:rFonts w:hint="default"/>
        <w:lang w:val="ru-RU" w:eastAsia="en-US" w:bidi="ar-SA"/>
      </w:rPr>
    </w:lvl>
    <w:lvl w:ilvl="6" w:tplc="FD8EF93C">
      <w:numFmt w:val="bullet"/>
      <w:lvlText w:val="•"/>
      <w:lvlJc w:val="left"/>
      <w:pPr>
        <w:ind w:left="6068" w:hanging="351"/>
      </w:pPr>
      <w:rPr>
        <w:rFonts w:hint="default"/>
        <w:lang w:val="ru-RU" w:eastAsia="en-US" w:bidi="ar-SA"/>
      </w:rPr>
    </w:lvl>
    <w:lvl w:ilvl="7" w:tplc="FD322CD4">
      <w:numFmt w:val="bullet"/>
      <w:lvlText w:val="•"/>
      <w:lvlJc w:val="left"/>
      <w:pPr>
        <w:ind w:left="6996" w:hanging="351"/>
      </w:pPr>
      <w:rPr>
        <w:rFonts w:hint="default"/>
        <w:lang w:val="ru-RU" w:eastAsia="en-US" w:bidi="ar-SA"/>
      </w:rPr>
    </w:lvl>
    <w:lvl w:ilvl="8" w:tplc="155AA3D0">
      <w:numFmt w:val="bullet"/>
      <w:lvlText w:val="•"/>
      <w:lvlJc w:val="left"/>
      <w:pPr>
        <w:ind w:left="7925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679A3B3F"/>
    <w:multiLevelType w:val="hybridMultilevel"/>
    <w:tmpl w:val="5170A5C6"/>
    <w:lvl w:ilvl="0" w:tplc="51188D80">
      <w:numFmt w:val="bullet"/>
      <w:lvlText w:val="-"/>
      <w:lvlJc w:val="left"/>
      <w:pPr>
        <w:ind w:left="14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426E2">
      <w:numFmt w:val="bullet"/>
      <w:lvlText w:val="•"/>
      <w:lvlJc w:val="left"/>
      <w:pPr>
        <w:ind w:left="1104" w:hanging="327"/>
      </w:pPr>
      <w:rPr>
        <w:rFonts w:hint="default"/>
        <w:lang w:val="ru-RU" w:eastAsia="en-US" w:bidi="ar-SA"/>
      </w:rPr>
    </w:lvl>
    <w:lvl w:ilvl="2" w:tplc="399C6EC0">
      <w:numFmt w:val="bullet"/>
      <w:lvlText w:val="•"/>
      <w:lvlJc w:val="left"/>
      <w:pPr>
        <w:ind w:left="2068" w:hanging="327"/>
      </w:pPr>
      <w:rPr>
        <w:rFonts w:hint="default"/>
        <w:lang w:val="ru-RU" w:eastAsia="en-US" w:bidi="ar-SA"/>
      </w:rPr>
    </w:lvl>
    <w:lvl w:ilvl="3" w:tplc="5C8494CE">
      <w:numFmt w:val="bullet"/>
      <w:lvlText w:val="•"/>
      <w:lvlJc w:val="left"/>
      <w:pPr>
        <w:ind w:left="3032" w:hanging="327"/>
      </w:pPr>
      <w:rPr>
        <w:rFonts w:hint="default"/>
        <w:lang w:val="ru-RU" w:eastAsia="en-US" w:bidi="ar-SA"/>
      </w:rPr>
    </w:lvl>
    <w:lvl w:ilvl="4" w:tplc="435805C8">
      <w:numFmt w:val="bullet"/>
      <w:lvlText w:val="•"/>
      <w:lvlJc w:val="left"/>
      <w:pPr>
        <w:ind w:left="3996" w:hanging="327"/>
      </w:pPr>
      <w:rPr>
        <w:rFonts w:hint="default"/>
        <w:lang w:val="ru-RU" w:eastAsia="en-US" w:bidi="ar-SA"/>
      </w:rPr>
    </w:lvl>
    <w:lvl w:ilvl="5" w:tplc="200EFC72">
      <w:numFmt w:val="bullet"/>
      <w:lvlText w:val="•"/>
      <w:lvlJc w:val="left"/>
      <w:pPr>
        <w:ind w:left="4960" w:hanging="327"/>
      </w:pPr>
      <w:rPr>
        <w:rFonts w:hint="default"/>
        <w:lang w:val="ru-RU" w:eastAsia="en-US" w:bidi="ar-SA"/>
      </w:rPr>
    </w:lvl>
    <w:lvl w:ilvl="6" w:tplc="3B3E0832">
      <w:numFmt w:val="bullet"/>
      <w:lvlText w:val="•"/>
      <w:lvlJc w:val="left"/>
      <w:pPr>
        <w:ind w:left="5924" w:hanging="327"/>
      </w:pPr>
      <w:rPr>
        <w:rFonts w:hint="default"/>
        <w:lang w:val="ru-RU" w:eastAsia="en-US" w:bidi="ar-SA"/>
      </w:rPr>
    </w:lvl>
    <w:lvl w:ilvl="7" w:tplc="B78871F4">
      <w:numFmt w:val="bullet"/>
      <w:lvlText w:val="•"/>
      <w:lvlJc w:val="left"/>
      <w:pPr>
        <w:ind w:left="6888" w:hanging="327"/>
      </w:pPr>
      <w:rPr>
        <w:rFonts w:hint="default"/>
        <w:lang w:val="ru-RU" w:eastAsia="en-US" w:bidi="ar-SA"/>
      </w:rPr>
    </w:lvl>
    <w:lvl w:ilvl="8" w:tplc="16425BB8">
      <w:numFmt w:val="bullet"/>
      <w:lvlText w:val="•"/>
      <w:lvlJc w:val="left"/>
      <w:pPr>
        <w:ind w:left="7853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6E200F36"/>
    <w:multiLevelType w:val="hybridMultilevel"/>
    <w:tmpl w:val="62641A8E"/>
    <w:lvl w:ilvl="0" w:tplc="11B0EAE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676BC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8E12EED8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99E460DE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B6A8FD84"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 w:tplc="4D262D38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171259D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5F76C354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F64C67FE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F2E4DF9"/>
    <w:multiLevelType w:val="multilevel"/>
    <w:tmpl w:val="39165DF4"/>
    <w:lvl w:ilvl="0">
      <w:start w:val="1"/>
      <w:numFmt w:val="decimal"/>
      <w:lvlText w:val="%1"/>
      <w:lvlJc w:val="left"/>
      <w:pPr>
        <w:ind w:left="165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FAB0E4E"/>
    <w:multiLevelType w:val="hybridMultilevel"/>
    <w:tmpl w:val="009E2730"/>
    <w:lvl w:ilvl="0" w:tplc="C16C0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AB2D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961ADCC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535C514E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 w:tplc="8B6055AA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C85E7338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A9281632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7" w:tplc="00E006C8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6458EFEE">
      <w:numFmt w:val="bullet"/>
      <w:lvlText w:val="•"/>
      <w:lvlJc w:val="left"/>
      <w:pPr>
        <w:ind w:left="4209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719"/>
    <w:rsid w:val="00AE0744"/>
    <w:rsid w:val="00B64E09"/>
    <w:rsid w:val="00B76314"/>
    <w:rsid w:val="00D90A0A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274C"/>
  <w15:docId w15:val="{7A1627F6-93EE-4DAF-8621-8133EF6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 V.</cp:lastModifiedBy>
  <cp:revision>4</cp:revision>
  <dcterms:created xsi:type="dcterms:W3CDTF">2025-01-14T06:36:00Z</dcterms:created>
  <dcterms:modified xsi:type="dcterms:W3CDTF">2025-01-23T07:55:00Z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