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7D2A" w14:textId="77777777" w:rsidR="00161918" w:rsidRPr="00C7660A" w:rsidRDefault="00161918" w:rsidP="00161918">
      <w:pPr>
        <w:spacing w:line="360" w:lineRule="auto"/>
        <w:jc w:val="center"/>
        <w:rPr>
          <w:color w:val="000000" w:themeColor="text1"/>
          <w:szCs w:val="28"/>
          <w:shd w:val="clear" w:color="auto" w:fill="FFFFFF"/>
        </w:rPr>
      </w:pPr>
      <w:r w:rsidRPr="00C7660A">
        <w:rPr>
          <w:color w:val="000000" w:themeColor="text1"/>
          <w:szCs w:val="28"/>
          <w:shd w:val="clear" w:color="auto" w:fill="FFFFFF"/>
        </w:rPr>
        <w:t>СОДЕРЖАНИЕ</w:t>
      </w:r>
    </w:p>
    <w:p w14:paraId="62DD9404" w14:textId="77777777" w:rsidR="00161918" w:rsidRPr="00C7660A" w:rsidRDefault="00161918" w:rsidP="00161918">
      <w:pPr>
        <w:spacing w:line="360" w:lineRule="auto"/>
        <w:jc w:val="center"/>
        <w:rPr>
          <w:color w:val="000000" w:themeColor="text1"/>
          <w:szCs w:val="28"/>
          <w:shd w:val="clear" w:color="auto" w:fill="FFFFF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91"/>
        <w:gridCol w:w="498"/>
      </w:tblGrid>
      <w:tr w:rsidR="00E73BA6" w:rsidRPr="00C7660A" w14:paraId="5CE2B746" w14:textId="77777777" w:rsidTr="00E73BA6">
        <w:tc>
          <w:tcPr>
            <w:tcW w:w="8829" w:type="dxa"/>
            <w:gridSpan w:val="2"/>
          </w:tcPr>
          <w:p w14:paraId="1178A360" w14:textId="77777777" w:rsidR="00E73BA6" w:rsidRPr="00C7660A" w:rsidRDefault="00E73BA6" w:rsidP="00E73BA6">
            <w:pPr>
              <w:spacing w:line="360" w:lineRule="auto"/>
              <w:rPr>
                <w:color w:val="000000" w:themeColor="text1"/>
                <w:szCs w:val="28"/>
                <w:shd w:val="clear" w:color="auto" w:fill="FFFFFF"/>
              </w:rPr>
            </w:pPr>
            <w:r>
              <w:rPr>
                <w:color w:val="000000" w:themeColor="text1"/>
                <w:szCs w:val="28"/>
                <w:shd w:val="clear" w:color="auto" w:fill="FFFFFF"/>
              </w:rPr>
              <w:t>Введение……………………………………………………………………...</w:t>
            </w:r>
          </w:p>
        </w:tc>
        <w:tc>
          <w:tcPr>
            <w:tcW w:w="516" w:type="dxa"/>
          </w:tcPr>
          <w:p w14:paraId="5C204422" w14:textId="77777777" w:rsidR="00E73BA6" w:rsidRPr="00C7660A" w:rsidRDefault="00E73BA6" w:rsidP="00E73BA6">
            <w:pPr>
              <w:spacing w:line="360" w:lineRule="auto"/>
              <w:jc w:val="center"/>
              <w:rPr>
                <w:color w:val="000000" w:themeColor="text1"/>
                <w:szCs w:val="28"/>
                <w:shd w:val="clear" w:color="auto" w:fill="FFFFFF"/>
              </w:rPr>
            </w:pPr>
            <w:r>
              <w:rPr>
                <w:color w:val="000000" w:themeColor="text1"/>
                <w:szCs w:val="28"/>
                <w:shd w:val="clear" w:color="auto" w:fill="FFFFFF"/>
              </w:rPr>
              <w:t>3</w:t>
            </w:r>
          </w:p>
        </w:tc>
      </w:tr>
      <w:tr w:rsidR="00E73BA6" w:rsidRPr="00C7660A" w14:paraId="041B8F4D" w14:textId="77777777" w:rsidTr="00E73BA6">
        <w:tc>
          <w:tcPr>
            <w:tcW w:w="421" w:type="dxa"/>
          </w:tcPr>
          <w:p w14:paraId="009DD9FE"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1</w:t>
            </w:r>
          </w:p>
        </w:tc>
        <w:tc>
          <w:tcPr>
            <w:tcW w:w="8408" w:type="dxa"/>
          </w:tcPr>
          <w:p w14:paraId="42C0856B" w14:textId="77777777" w:rsidR="00E73BA6" w:rsidRPr="00BF3A29" w:rsidRDefault="00E73BA6" w:rsidP="00E73BA6">
            <w:pPr>
              <w:spacing w:line="360" w:lineRule="auto"/>
              <w:jc w:val="both"/>
              <w:rPr>
                <w:color w:val="000000" w:themeColor="text1"/>
                <w:szCs w:val="28"/>
              </w:rPr>
            </w:pPr>
            <w:r w:rsidRPr="000E7100">
              <w:rPr>
                <w:szCs w:val="28"/>
                <w:lang w:eastAsia="en-US"/>
              </w:rPr>
              <w:t xml:space="preserve">Теоретические основы </w:t>
            </w:r>
            <w:r w:rsidRPr="000E7100">
              <w:rPr>
                <w:szCs w:val="28"/>
              </w:rPr>
              <w:t>качества оказываемых услуг</w:t>
            </w:r>
            <w:r>
              <w:rPr>
                <w:szCs w:val="28"/>
              </w:rPr>
              <w:t>………………...</w:t>
            </w:r>
          </w:p>
        </w:tc>
        <w:tc>
          <w:tcPr>
            <w:tcW w:w="516" w:type="dxa"/>
          </w:tcPr>
          <w:p w14:paraId="6ECB30C9" w14:textId="77777777" w:rsidR="00E73BA6" w:rsidRPr="00BF3A29" w:rsidRDefault="00E73BA6" w:rsidP="00E73BA6">
            <w:pPr>
              <w:spacing w:line="360" w:lineRule="auto"/>
              <w:jc w:val="center"/>
              <w:rPr>
                <w:color w:val="000000" w:themeColor="text1"/>
                <w:szCs w:val="28"/>
              </w:rPr>
            </w:pPr>
            <w:r>
              <w:rPr>
                <w:color w:val="000000" w:themeColor="text1"/>
                <w:szCs w:val="28"/>
              </w:rPr>
              <w:t>6</w:t>
            </w:r>
          </w:p>
        </w:tc>
      </w:tr>
      <w:tr w:rsidR="00E73BA6" w:rsidRPr="00C7660A" w14:paraId="73B50299" w14:textId="77777777" w:rsidTr="00E73BA6">
        <w:trPr>
          <w:trHeight w:val="366"/>
        </w:trPr>
        <w:tc>
          <w:tcPr>
            <w:tcW w:w="421" w:type="dxa"/>
          </w:tcPr>
          <w:p w14:paraId="30552F40"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1.1</w:t>
            </w:r>
          </w:p>
        </w:tc>
        <w:tc>
          <w:tcPr>
            <w:tcW w:w="8408" w:type="dxa"/>
          </w:tcPr>
          <w:p w14:paraId="4F027F85" w14:textId="77777777" w:rsidR="00E73BA6" w:rsidRPr="00C7660A" w:rsidRDefault="00E73BA6" w:rsidP="00E73BA6">
            <w:pPr>
              <w:spacing w:line="360" w:lineRule="auto"/>
              <w:rPr>
                <w:color w:val="000000" w:themeColor="text1"/>
                <w:szCs w:val="28"/>
                <w:shd w:val="clear" w:color="auto" w:fill="FFFFFF"/>
              </w:rPr>
            </w:pPr>
            <w:r w:rsidRPr="000E7100">
              <w:rPr>
                <w:lang w:eastAsia="en-US"/>
              </w:rPr>
              <w:t>Основы управления качеством услуг</w:t>
            </w:r>
            <w:r>
              <w:rPr>
                <w:lang w:eastAsia="en-US"/>
              </w:rPr>
              <w:t>…………………………………</w:t>
            </w:r>
          </w:p>
        </w:tc>
        <w:tc>
          <w:tcPr>
            <w:tcW w:w="516" w:type="dxa"/>
          </w:tcPr>
          <w:p w14:paraId="2DE2DFEB" w14:textId="77777777" w:rsidR="00E73BA6" w:rsidRPr="00C7660A" w:rsidRDefault="00E73BA6" w:rsidP="00E73BA6">
            <w:pPr>
              <w:spacing w:line="360" w:lineRule="auto"/>
              <w:jc w:val="center"/>
              <w:rPr>
                <w:color w:val="000000" w:themeColor="text1"/>
                <w:szCs w:val="28"/>
              </w:rPr>
            </w:pPr>
            <w:r>
              <w:rPr>
                <w:color w:val="000000" w:themeColor="text1"/>
                <w:szCs w:val="28"/>
              </w:rPr>
              <w:t>6</w:t>
            </w:r>
          </w:p>
        </w:tc>
      </w:tr>
      <w:tr w:rsidR="00E73BA6" w:rsidRPr="00C7660A" w14:paraId="7CAC55F6" w14:textId="77777777" w:rsidTr="00E73BA6">
        <w:tc>
          <w:tcPr>
            <w:tcW w:w="421" w:type="dxa"/>
          </w:tcPr>
          <w:p w14:paraId="0231ABAF"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1.2</w:t>
            </w:r>
          </w:p>
        </w:tc>
        <w:tc>
          <w:tcPr>
            <w:tcW w:w="8408" w:type="dxa"/>
          </w:tcPr>
          <w:p w14:paraId="4694150B" w14:textId="77777777" w:rsidR="00E73BA6" w:rsidRPr="00C7660A" w:rsidRDefault="00E73BA6" w:rsidP="00E73BA6">
            <w:pPr>
              <w:pStyle w:val="a3"/>
              <w:autoSpaceDE w:val="0"/>
              <w:autoSpaceDN w:val="0"/>
              <w:spacing w:line="360" w:lineRule="auto"/>
              <w:rPr>
                <w:color w:val="000000" w:themeColor="text1"/>
                <w:szCs w:val="28"/>
                <w:shd w:val="clear" w:color="auto" w:fill="FFFFFF"/>
              </w:rPr>
            </w:pPr>
            <w:r w:rsidRPr="00C7660A">
              <w:rPr>
                <w:color w:val="000000" w:themeColor="text1"/>
                <w:szCs w:val="28"/>
              </w:rPr>
              <w:t>Система менеджмента качества понятие и принципы</w:t>
            </w:r>
            <w:r>
              <w:rPr>
                <w:color w:val="000000" w:themeColor="text1"/>
                <w:szCs w:val="28"/>
              </w:rPr>
              <w:t>…………</w:t>
            </w:r>
            <w:proofErr w:type="gramStart"/>
            <w:r>
              <w:rPr>
                <w:color w:val="000000" w:themeColor="text1"/>
                <w:szCs w:val="28"/>
              </w:rPr>
              <w:t>…….</w:t>
            </w:r>
            <w:proofErr w:type="gramEnd"/>
          </w:p>
        </w:tc>
        <w:tc>
          <w:tcPr>
            <w:tcW w:w="516" w:type="dxa"/>
          </w:tcPr>
          <w:p w14:paraId="39F810E1" w14:textId="77777777" w:rsidR="00E73BA6" w:rsidRPr="00C7660A" w:rsidRDefault="00E73BA6" w:rsidP="00E73BA6">
            <w:pPr>
              <w:pStyle w:val="a3"/>
              <w:autoSpaceDE w:val="0"/>
              <w:autoSpaceDN w:val="0"/>
              <w:spacing w:line="360" w:lineRule="auto"/>
              <w:jc w:val="center"/>
              <w:rPr>
                <w:color w:val="000000" w:themeColor="text1"/>
                <w:szCs w:val="28"/>
              </w:rPr>
            </w:pPr>
            <w:r>
              <w:rPr>
                <w:color w:val="000000" w:themeColor="text1"/>
                <w:szCs w:val="28"/>
              </w:rPr>
              <w:t>12</w:t>
            </w:r>
          </w:p>
        </w:tc>
      </w:tr>
      <w:tr w:rsidR="00E73BA6" w:rsidRPr="00C7660A" w14:paraId="0BB96819" w14:textId="77777777" w:rsidTr="00E73BA6">
        <w:tc>
          <w:tcPr>
            <w:tcW w:w="421" w:type="dxa"/>
          </w:tcPr>
          <w:p w14:paraId="7A6AB07B" w14:textId="77777777" w:rsidR="00E73BA6" w:rsidRPr="00BF3A29" w:rsidRDefault="00E73BA6" w:rsidP="00E73BA6">
            <w:pPr>
              <w:spacing w:line="360" w:lineRule="auto"/>
              <w:jc w:val="center"/>
              <w:rPr>
                <w:color w:val="000000" w:themeColor="text1"/>
                <w:szCs w:val="28"/>
                <w:shd w:val="clear" w:color="auto" w:fill="FFFFFF"/>
              </w:rPr>
            </w:pPr>
            <w:r w:rsidRPr="00BF3A29">
              <w:rPr>
                <w:color w:val="000000" w:themeColor="text1"/>
                <w:szCs w:val="28"/>
                <w:shd w:val="clear" w:color="auto" w:fill="FFFFFF"/>
              </w:rPr>
              <w:t>1.3</w:t>
            </w:r>
          </w:p>
        </w:tc>
        <w:tc>
          <w:tcPr>
            <w:tcW w:w="8408" w:type="dxa"/>
          </w:tcPr>
          <w:p w14:paraId="6A015119" w14:textId="77777777" w:rsidR="00E73BA6" w:rsidRPr="00BF3A29" w:rsidRDefault="00E73BA6" w:rsidP="00E73BA6">
            <w:pPr>
              <w:spacing w:line="360" w:lineRule="auto"/>
              <w:rPr>
                <w:color w:val="000000" w:themeColor="text1"/>
                <w:szCs w:val="28"/>
              </w:rPr>
            </w:pPr>
            <w:r w:rsidRPr="00BF3A29">
              <w:rPr>
                <w:color w:val="000000" w:themeColor="text1"/>
                <w:szCs w:val="28"/>
              </w:rPr>
              <w:t>Сущность и основные показатели качества транспортных услуг</w:t>
            </w:r>
          </w:p>
        </w:tc>
        <w:tc>
          <w:tcPr>
            <w:tcW w:w="516" w:type="dxa"/>
          </w:tcPr>
          <w:p w14:paraId="4F911402" w14:textId="77777777" w:rsidR="00E73BA6" w:rsidRPr="00BF3A29" w:rsidRDefault="00E73BA6" w:rsidP="00E73BA6">
            <w:pPr>
              <w:spacing w:line="360" w:lineRule="auto"/>
              <w:jc w:val="center"/>
              <w:rPr>
                <w:color w:val="000000" w:themeColor="text1"/>
                <w:szCs w:val="28"/>
              </w:rPr>
            </w:pPr>
            <w:r>
              <w:rPr>
                <w:color w:val="000000" w:themeColor="text1"/>
                <w:szCs w:val="28"/>
              </w:rPr>
              <w:t>19</w:t>
            </w:r>
          </w:p>
        </w:tc>
      </w:tr>
      <w:tr w:rsidR="00E73BA6" w:rsidRPr="00C7660A" w14:paraId="4CA57954" w14:textId="77777777" w:rsidTr="00E73BA6">
        <w:tc>
          <w:tcPr>
            <w:tcW w:w="421" w:type="dxa"/>
          </w:tcPr>
          <w:p w14:paraId="62DB329D"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2</w:t>
            </w:r>
          </w:p>
        </w:tc>
        <w:tc>
          <w:tcPr>
            <w:tcW w:w="8408" w:type="dxa"/>
          </w:tcPr>
          <w:p w14:paraId="0E319F55" w14:textId="77777777" w:rsidR="00E73BA6" w:rsidRPr="00C7660A" w:rsidRDefault="00E73BA6" w:rsidP="00E73BA6">
            <w:pPr>
              <w:pStyle w:val="20"/>
              <w:shd w:val="clear" w:color="auto" w:fill="FFFFFF"/>
              <w:spacing w:before="0" w:line="360" w:lineRule="auto"/>
              <w:jc w:val="both"/>
              <w:outlineLvl w:val="1"/>
              <w:rPr>
                <w:rFonts w:ascii="Times New Roman" w:hAnsi="Times New Roman" w:cs="Times New Roman"/>
                <w:b w:val="0"/>
                <w:color w:val="000000" w:themeColor="text1"/>
                <w:sz w:val="28"/>
                <w:szCs w:val="28"/>
                <w:shd w:val="clear" w:color="auto" w:fill="FFFFFF"/>
              </w:rPr>
            </w:pPr>
            <w:r w:rsidRPr="00B84601">
              <w:rPr>
                <w:rFonts w:ascii="Times New Roman" w:hAnsi="Times New Roman" w:cs="Times New Roman"/>
                <w:b w:val="0"/>
                <w:color w:val="000000" w:themeColor="text1"/>
                <w:sz w:val="28"/>
                <w:szCs w:val="28"/>
              </w:rPr>
              <w:t>Разработ</w:t>
            </w:r>
            <w:r>
              <w:rPr>
                <w:rFonts w:ascii="Times New Roman" w:hAnsi="Times New Roman" w:cs="Times New Roman"/>
                <w:b w:val="0"/>
                <w:color w:val="000000" w:themeColor="text1"/>
                <w:sz w:val="28"/>
                <w:szCs w:val="28"/>
              </w:rPr>
              <w:t>к</w:t>
            </w:r>
            <w:r w:rsidRPr="00B84601">
              <w:rPr>
                <w:rFonts w:ascii="Times New Roman" w:hAnsi="Times New Roman" w:cs="Times New Roman"/>
                <w:b w:val="0"/>
                <w:color w:val="000000" w:themeColor="text1"/>
                <w:sz w:val="28"/>
                <w:szCs w:val="28"/>
              </w:rPr>
              <w:t>а рекомендаци</w:t>
            </w:r>
            <w:r>
              <w:rPr>
                <w:rFonts w:ascii="Times New Roman" w:hAnsi="Times New Roman" w:cs="Times New Roman"/>
                <w:b w:val="0"/>
                <w:color w:val="000000" w:themeColor="text1"/>
                <w:sz w:val="28"/>
                <w:szCs w:val="28"/>
              </w:rPr>
              <w:t>й</w:t>
            </w:r>
            <w:r w:rsidRPr="00B84601">
              <w:rPr>
                <w:rFonts w:ascii="Times New Roman" w:hAnsi="Times New Roman" w:cs="Times New Roman"/>
                <w:b w:val="0"/>
                <w:color w:val="000000" w:themeColor="text1"/>
                <w:sz w:val="28"/>
                <w:szCs w:val="28"/>
              </w:rPr>
              <w:t xml:space="preserve"> по улучшению качества оказываемых услуг ООО </w:t>
            </w:r>
            <w:r w:rsidRPr="00B84601">
              <w:rPr>
                <w:rFonts w:ascii="Times New Roman" w:hAnsi="Times New Roman" w:cs="Times New Roman"/>
                <w:b w:val="0"/>
                <w:color w:val="000000" w:themeColor="text1"/>
                <w:sz w:val="28"/>
                <w:szCs w:val="28"/>
                <w:shd w:val="clear" w:color="auto" w:fill="FFFFFF"/>
              </w:rPr>
              <w:t>«</w:t>
            </w:r>
            <w:proofErr w:type="spellStart"/>
            <w:proofErr w:type="gramStart"/>
            <w:r w:rsidRPr="00B84601">
              <w:rPr>
                <w:rFonts w:ascii="Times New Roman" w:hAnsi="Times New Roman" w:cs="Times New Roman"/>
                <w:b w:val="0"/>
                <w:color w:val="000000" w:themeColor="text1"/>
                <w:sz w:val="28"/>
                <w:szCs w:val="28"/>
                <w:shd w:val="clear" w:color="auto" w:fill="FFFFFF"/>
              </w:rPr>
              <w:t>Спецавтотранс</w:t>
            </w:r>
            <w:proofErr w:type="spellEnd"/>
            <w:r w:rsidRPr="00B84601">
              <w:rPr>
                <w:rFonts w:ascii="Times New Roman" w:hAnsi="Times New Roman" w:cs="Times New Roman"/>
                <w:b w:val="0"/>
                <w:color w:val="000000" w:themeColor="text1"/>
                <w:sz w:val="28"/>
                <w:szCs w:val="28"/>
                <w:shd w:val="clear" w:color="auto" w:fill="FFFFFF"/>
              </w:rPr>
              <w:t>»</w:t>
            </w:r>
            <w:r>
              <w:rPr>
                <w:rFonts w:ascii="Times New Roman" w:hAnsi="Times New Roman" w:cs="Times New Roman"/>
                <w:b w:val="0"/>
                <w:color w:val="000000" w:themeColor="text1"/>
                <w:sz w:val="28"/>
                <w:szCs w:val="28"/>
                <w:shd w:val="clear" w:color="auto" w:fill="FFFFFF"/>
              </w:rPr>
              <w:t>…</w:t>
            </w:r>
            <w:proofErr w:type="gramEnd"/>
            <w:r>
              <w:rPr>
                <w:rFonts w:ascii="Times New Roman" w:hAnsi="Times New Roman" w:cs="Times New Roman"/>
                <w:b w:val="0"/>
                <w:color w:val="000000" w:themeColor="text1"/>
                <w:sz w:val="28"/>
                <w:szCs w:val="28"/>
                <w:shd w:val="clear" w:color="auto" w:fill="FFFFFF"/>
              </w:rPr>
              <w:t>……………………………………….</w:t>
            </w:r>
          </w:p>
        </w:tc>
        <w:tc>
          <w:tcPr>
            <w:tcW w:w="516" w:type="dxa"/>
          </w:tcPr>
          <w:p w14:paraId="20BA41BE" w14:textId="77777777" w:rsidR="00E73BA6" w:rsidRDefault="00E73BA6" w:rsidP="00E73BA6">
            <w:pPr>
              <w:pStyle w:val="20"/>
              <w:shd w:val="clear" w:color="auto" w:fill="FFFFFF"/>
              <w:spacing w:before="0" w:line="360" w:lineRule="auto"/>
              <w:jc w:val="center"/>
              <w:outlineLvl w:val="1"/>
              <w:rPr>
                <w:rFonts w:ascii="Times New Roman" w:hAnsi="Times New Roman" w:cs="Times New Roman"/>
                <w:b w:val="0"/>
                <w:color w:val="000000" w:themeColor="text1"/>
                <w:sz w:val="28"/>
                <w:szCs w:val="28"/>
              </w:rPr>
            </w:pPr>
          </w:p>
          <w:p w14:paraId="2478E2E7" w14:textId="77777777" w:rsidR="00E73BA6" w:rsidRPr="00C7660A" w:rsidRDefault="00E73BA6" w:rsidP="00E73BA6">
            <w:pPr>
              <w:pStyle w:val="20"/>
              <w:shd w:val="clear" w:color="auto" w:fill="FFFFFF"/>
              <w:spacing w:before="0" w:line="360" w:lineRule="auto"/>
              <w:jc w:val="center"/>
              <w:outlineLvl w:val="1"/>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29</w:t>
            </w:r>
          </w:p>
        </w:tc>
      </w:tr>
      <w:tr w:rsidR="00E73BA6" w:rsidRPr="00C7660A" w14:paraId="299330CB" w14:textId="77777777" w:rsidTr="00E73BA6">
        <w:tc>
          <w:tcPr>
            <w:tcW w:w="421" w:type="dxa"/>
          </w:tcPr>
          <w:p w14:paraId="032C7B50"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2.1</w:t>
            </w:r>
          </w:p>
        </w:tc>
        <w:tc>
          <w:tcPr>
            <w:tcW w:w="8408" w:type="dxa"/>
          </w:tcPr>
          <w:p w14:paraId="5C835FD6" w14:textId="77777777" w:rsidR="00E73BA6" w:rsidRPr="00C7660A" w:rsidRDefault="00E73BA6" w:rsidP="00E73BA6">
            <w:pPr>
              <w:spacing w:line="360" w:lineRule="auto"/>
              <w:jc w:val="both"/>
              <w:rPr>
                <w:color w:val="000000" w:themeColor="text1"/>
                <w:szCs w:val="28"/>
                <w:shd w:val="clear" w:color="auto" w:fill="FFFFFF"/>
              </w:rPr>
            </w:pPr>
            <w:r w:rsidRPr="00C7660A">
              <w:rPr>
                <w:color w:val="000000" w:themeColor="text1"/>
                <w:szCs w:val="28"/>
              </w:rPr>
              <w:t xml:space="preserve">Характеристика деятельности ООО </w:t>
            </w:r>
            <w:r w:rsidRPr="00C7660A">
              <w:rPr>
                <w:color w:val="000000" w:themeColor="text1"/>
                <w:szCs w:val="28"/>
                <w:shd w:val="clear" w:color="auto" w:fill="FFFFFF"/>
              </w:rPr>
              <w:t>«</w:t>
            </w:r>
            <w:proofErr w:type="spellStart"/>
            <w:proofErr w:type="gramStart"/>
            <w:r w:rsidRPr="00C7660A">
              <w:rPr>
                <w:color w:val="000000" w:themeColor="text1"/>
                <w:szCs w:val="28"/>
                <w:shd w:val="clear" w:color="auto" w:fill="FFFFFF"/>
              </w:rPr>
              <w:t>Спецавтотранс</w:t>
            </w:r>
            <w:proofErr w:type="spellEnd"/>
            <w:r w:rsidRPr="00C7660A">
              <w:rPr>
                <w:color w:val="000000" w:themeColor="text1"/>
                <w:szCs w:val="28"/>
                <w:shd w:val="clear" w:color="auto" w:fill="FFFFFF"/>
              </w:rPr>
              <w:t>»</w:t>
            </w:r>
            <w:r>
              <w:rPr>
                <w:color w:val="000000" w:themeColor="text1"/>
                <w:szCs w:val="28"/>
                <w:shd w:val="clear" w:color="auto" w:fill="FFFFFF"/>
              </w:rPr>
              <w:t>…</w:t>
            </w:r>
            <w:proofErr w:type="gramEnd"/>
            <w:r>
              <w:rPr>
                <w:color w:val="000000" w:themeColor="text1"/>
                <w:szCs w:val="28"/>
                <w:shd w:val="clear" w:color="auto" w:fill="FFFFFF"/>
              </w:rPr>
              <w:t>……………</w:t>
            </w:r>
          </w:p>
        </w:tc>
        <w:tc>
          <w:tcPr>
            <w:tcW w:w="516" w:type="dxa"/>
          </w:tcPr>
          <w:p w14:paraId="3700824A" w14:textId="77777777" w:rsidR="00E73BA6" w:rsidRPr="00C7660A" w:rsidRDefault="00E73BA6" w:rsidP="00E73BA6">
            <w:pPr>
              <w:spacing w:line="360" w:lineRule="auto"/>
              <w:jc w:val="center"/>
              <w:rPr>
                <w:color w:val="000000" w:themeColor="text1"/>
                <w:szCs w:val="28"/>
              </w:rPr>
            </w:pPr>
            <w:r>
              <w:rPr>
                <w:color w:val="000000" w:themeColor="text1"/>
                <w:szCs w:val="28"/>
              </w:rPr>
              <w:t>29</w:t>
            </w:r>
          </w:p>
        </w:tc>
      </w:tr>
      <w:tr w:rsidR="00E73BA6" w:rsidRPr="00C7660A" w14:paraId="6C2EC39F" w14:textId="77777777" w:rsidTr="00E73BA6">
        <w:tc>
          <w:tcPr>
            <w:tcW w:w="421" w:type="dxa"/>
          </w:tcPr>
          <w:p w14:paraId="0EC3A268"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2.2</w:t>
            </w:r>
          </w:p>
        </w:tc>
        <w:tc>
          <w:tcPr>
            <w:tcW w:w="8408" w:type="dxa"/>
          </w:tcPr>
          <w:p w14:paraId="023A2E47" w14:textId="77777777" w:rsidR="00E73BA6" w:rsidRPr="00C7660A" w:rsidRDefault="00E73BA6" w:rsidP="00E73BA6">
            <w:pPr>
              <w:spacing w:line="360" w:lineRule="auto"/>
              <w:jc w:val="both"/>
              <w:rPr>
                <w:color w:val="000000" w:themeColor="text1"/>
                <w:szCs w:val="28"/>
                <w:shd w:val="clear" w:color="auto" w:fill="FFFFFF"/>
              </w:rPr>
            </w:pPr>
            <w:r w:rsidRPr="00F852E2">
              <w:rPr>
                <w:color w:val="000000" w:themeColor="text1"/>
                <w:szCs w:val="28"/>
              </w:rPr>
              <w:t xml:space="preserve">Анализ </w:t>
            </w:r>
            <w:r>
              <w:rPr>
                <w:color w:val="000000" w:themeColor="text1"/>
                <w:szCs w:val="28"/>
              </w:rPr>
              <w:t>качества оказываемых услуг</w:t>
            </w:r>
            <w:r w:rsidRPr="00F852E2">
              <w:rPr>
                <w:color w:val="000000" w:themeColor="text1"/>
                <w:szCs w:val="28"/>
              </w:rPr>
              <w:t xml:space="preserve"> </w:t>
            </w:r>
            <w:r w:rsidRPr="00C7660A">
              <w:rPr>
                <w:color w:val="000000" w:themeColor="text1"/>
                <w:szCs w:val="28"/>
              </w:rPr>
              <w:t xml:space="preserve">ООО </w:t>
            </w:r>
            <w:r w:rsidRPr="00C7660A">
              <w:rPr>
                <w:color w:val="000000" w:themeColor="text1"/>
                <w:szCs w:val="28"/>
                <w:shd w:val="clear" w:color="auto" w:fill="FFFFFF"/>
              </w:rPr>
              <w:t>«</w:t>
            </w:r>
            <w:proofErr w:type="spellStart"/>
            <w:proofErr w:type="gramStart"/>
            <w:r w:rsidRPr="00C7660A">
              <w:rPr>
                <w:color w:val="000000" w:themeColor="text1"/>
                <w:szCs w:val="28"/>
                <w:shd w:val="clear" w:color="auto" w:fill="FFFFFF"/>
              </w:rPr>
              <w:t>Спецавтотранс</w:t>
            </w:r>
            <w:proofErr w:type="spellEnd"/>
            <w:r w:rsidRPr="00C7660A">
              <w:rPr>
                <w:color w:val="000000" w:themeColor="text1"/>
                <w:szCs w:val="28"/>
                <w:shd w:val="clear" w:color="auto" w:fill="FFFFFF"/>
              </w:rPr>
              <w:t>»</w:t>
            </w:r>
            <w:r>
              <w:rPr>
                <w:color w:val="000000" w:themeColor="text1"/>
                <w:szCs w:val="28"/>
                <w:shd w:val="clear" w:color="auto" w:fill="FFFFFF"/>
              </w:rPr>
              <w:t>…</w:t>
            </w:r>
            <w:proofErr w:type="gramEnd"/>
            <w:r>
              <w:rPr>
                <w:color w:val="000000" w:themeColor="text1"/>
                <w:szCs w:val="28"/>
                <w:shd w:val="clear" w:color="auto" w:fill="FFFFFF"/>
              </w:rPr>
              <w:t>…….</w:t>
            </w:r>
          </w:p>
        </w:tc>
        <w:tc>
          <w:tcPr>
            <w:tcW w:w="516" w:type="dxa"/>
          </w:tcPr>
          <w:p w14:paraId="0D0DF9A4" w14:textId="77777777" w:rsidR="00E73BA6" w:rsidRPr="00C7660A" w:rsidRDefault="00E73BA6" w:rsidP="00E73BA6">
            <w:pPr>
              <w:spacing w:line="360" w:lineRule="auto"/>
              <w:jc w:val="center"/>
              <w:rPr>
                <w:color w:val="000000" w:themeColor="text1"/>
                <w:szCs w:val="28"/>
              </w:rPr>
            </w:pPr>
            <w:r>
              <w:rPr>
                <w:color w:val="000000" w:themeColor="text1"/>
                <w:szCs w:val="28"/>
              </w:rPr>
              <w:t>38</w:t>
            </w:r>
          </w:p>
        </w:tc>
      </w:tr>
      <w:tr w:rsidR="00E73BA6" w:rsidRPr="00C7660A" w14:paraId="0DA780B2" w14:textId="77777777" w:rsidTr="00E73BA6">
        <w:tc>
          <w:tcPr>
            <w:tcW w:w="421" w:type="dxa"/>
          </w:tcPr>
          <w:p w14:paraId="5913A0B0" w14:textId="77777777" w:rsidR="00E73BA6" w:rsidRPr="00C7660A" w:rsidRDefault="00E73BA6" w:rsidP="00E73BA6">
            <w:pPr>
              <w:spacing w:line="360" w:lineRule="auto"/>
              <w:jc w:val="center"/>
              <w:rPr>
                <w:color w:val="000000" w:themeColor="text1"/>
                <w:szCs w:val="28"/>
                <w:shd w:val="clear" w:color="auto" w:fill="FFFFFF"/>
              </w:rPr>
            </w:pPr>
            <w:r w:rsidRPr="00C7660A">
              <w:rPr>
                <w:color w:val="000000" w:themeColor="text1"/>
                <w:szCs w:val="28"/>
                <w:shd w:val="clear" w:color="auto" w:fill="FFFFFF"/>
              </w:rPr>
              <w:t>2.3</w:t>
            </w:r>
          </w:p>
        </w:tc>
        <w:tc>
          <w:tcPr>
            <w:tcW w:w="8408" w:type="dxa"/>
          </w:tcPr>
          <w:p w14:paraId="61086D42" w14:textId="77777777" w:rsidR="00E73BA6" w:rsidRPr="00C7660A" w:rsidRDefault="00E73BA6" w:rsidP="00E73BA6">
            <w:pPr>
              <w:pStyle w:val="a3"/>
              <w:autoSpaceDE w:val="0"/>
              <w:autoSpaceDN w:val="0"/>
              <w:spacing w:line="360" w:lineRule="auto"/>
              <w:rPr>
                <w:color w:val="000000" w:themeColor="text1"/>
                <w:szCs w:val="28"/>
                <w:shd w:val="clear" w:color="auto" w:fill="FFFFFF"/>
              </w:rPr>
            </w:pPr>
            <w:r w:rsidRPr="00C7660A">
              <w:rPr>
                <w:color w:val="000000" w:themeColor="text1"/>
                <w:szCs w:val="28"/>
              </w:rPr>
              <w:t xml:space="preserve">Разработка </w:t>
            </w:r>
            <w:r w:rsidRPr="00046C46">
              <w:rPr>
                <w:bCs/>
                <w:color w:val="000000" w:themeColor="text1"/>
                <w:szCs w:val="28"/>
              </w:rPr>
              <w:t>рекомендаций</w:t>
            </w:r>
            <w:r w:rsidRPr="00C7660A">
              <w:rPr>
                <w:color w:val="000000" w:themeColor="text1"/>
                <w:szCs w:val="28"/>
              </w:rPr>
              <w:t xml:space="preserve"> по улучшению качества </w:t>
            </w:r>
            <w:r w:rsidRPr="00046C46">
              <w:rPr>
                <w:bCs/>
                <w:color w:val="000000" w:themeColor="text1"/>
                <w:szCs w:val="28"/>
              </w:rPr>
              <w:t xml:space="preserve">оказываемых </w:t>
            </w:r>
            <w:r w:rsidRPr="00C7660A">
              <w:rPr>
                <w:color w:val="000000" w:themeColor="text1"/>
                <w:szCs w:val="28"/>
              </w:rPr>
              <w:t xml:space="preserve">услуг грузоперевозок ООО </w:t>
            </w:r>
            <w:r w:rsidRPr="00C7660A">
              <w:rPr>
                <w:color w:val="000000" w:themeColor="text1"/>
                <w:szCs w:val="28"/>
                <w:shd w:val="clear" w:color="auto" w:fill="FFFFFF"/>
              </w:rPr>
              <w:t>«</w:t>
            </w:r>
            <w:proofErr w:type="spellStart"/>
            <w:r w:rsidRPr="00C7660A">
              <w:rPr>
                <w:color w:val="000000" w:themeColor="text1"/>
                <w:szCs w:val="28"/>
                <w:shd w:val="clear" w:color="auto" w:fill="FFFFFF"/>
              </w:rPr>
              <w:t>Спецавтотранс</w:t>
            </w:r>
            <w:proofErr w:type="spellEnd"/>
            <w:r w:rsidRPr="00C7660A">
              <w:rPr>
                <w:color w:val="000000" w:themeColor="text1"/>
                <w:szCs w:val="28"/>
                <w:shd w:val="clear" w:color="auto" w:fill="FFFFFF"/>
              </w:rPr>
              <w:t>»</w:t>
            </w:r>
          </w:p>
        </w:tc>
        <w:tc>
          <w:tcPr>
            <w:tcW w:w="516" w:type="dxa"/>
          </w:tcPr>
          <w:p w14:paraId="1B545758" w14:textId="77777777" w:rsidR="00E73BA6" w:rsidRPr="00C7660A" w:rsidRDefault="00E73BA6" w:rsidP="00E73BA6">
            <w:pPr>
              <w:pStyle w:val="a3"/>
              <w:autoSpaceDE w:val="0"/>
              <w:autoSpaceDN w:val="0"/>
              <w:spacing w:line="360" w:lineRule="auto"/>
              <w:jc w:val="center"/>
              <w:rPr>
                <w:color w:val="000000" w:themeColor="text1"/>
                <w:szCs w:val="28"/>
              </w:rPr>
            </w:pPr>
            <w:r>
              <w:rPr>
                <w:color w:val="000000" w:themeColor="text1"/>
                <w:szCs w:val="28"/>
              </w:rPr>
              <w:t>50</w:t>
            </w:r>
          </w:p>
        </w:tc>
      </w:tr>
      <w:tr w:rsidR="00E73BA6" w:rsidRPr="00C7660A" w14:paraId="682329FC" w14:textId="77777777" w:rsidTr="00E73BA6">
        <w:tc>
          <w:tcPr>
            <w:tcW w:w="8829" w:type="dxa"/>
            <w:gridSpan w:val="2"/>
          </w:tcPr>
          <w:p w14:paraId="6E00E934" w14:textId="77777777" w:rsidR="00E73BA6" w:rsidRPr="00C7660A" w:rsidRDefault="00E73BA6" w:rsidP="00E73BA6">
            <w:pPr>
              <w:spacing w:line="360" w:lineRule="auto"/>
              <w:rPr>
                <w:color w:val="000000" w:themeColor="text1"/>
                <w:szCs w:val="28"/>
              </w:rPr>
            </w:pPr>
            <w:r w:rsidRPr="00C7660A">
              <w:rPr>
                <w:color w:val="000000" w:themeColor="text1"/>
                <w:szCs w:val="28"/>
              </w:rPr>
              <w:t xml:space="preserve">Заключение </w:t>
            </w:r>
          </w:p>
        </w:tc>
        <w:tc>
          <w:tcPr>
            <w:tcW w:w="516" w:type="dxa"/>
          </w:tcPr>
          <w:p w14:paraId="33FF671A" w14:textId="77777777" w:rsidR="00E73BA6" w:rsidRPr="00C7660A" w:rsidRDefault="00E73BA6" w:rsidP="00E73BA6">
            <w:pPr>
              <w:spacing w:line="360" w:lineRule="auto"/>
              <w:jc w:val="center"/>
              <w:rPr>
                <w:color w:val="000000" w:themeColor="text1"/>
                <w:szCs w:val="28"/>
              </w:rPr>
            </w:pPr>
            <w:r>
              <w:rPr>
                <w:color w:val="000000" w:themeColor="text1"/>
                <w:szCs w:val="28"/>
              </w:rPr>
              <w:t>58</w:t>
            </w:r>
          </w:p>
        </w:tc>
      </w:tr>
      <w:tr w:rsidR="00E73BA6" w:rsidRPr="00C7660A" w14:paraId="10DFD638" w14:textId="77777777" w:rsidTr="00E73BA6">
        <w:tc>
          <w:tcPr>
            <w:tcW w:w="8829" w:type="dxa"/>
            <w:gridSpan w:val="2"/>
          </w:tcPr>
          <w:p w14:paraId="280E84B6" w14:textId="77777777" w:rsidR="00E73BA6" w:rsidRPr="00C7660A" w:rsidRDefault="00E73BA6" w:rsidP="00E73BA6">
            <w:pPr>
              <w:spacing w:line="360" w:lineRule="auto"/>
              <w:rPr>
                <w:color w:val="000000" w:themeColor="text1"/>
                <w:szCs w:val="28"/>
                <w:shd w:val="clear" w:color="auto" w:fill="FFFFFF"/>
              </w:rPr>
            </w:pPr>
            <w:r w:rsidRPr="00C7660A">
              <w:rPr>
                <w:color w:val="000000" w:themeColor="text1"/>
                <w:szCs w:val="28"/>
                <w:shd w:val="clear" w:color="auto" w:fill="FFFFFF"/>
              </w:rPr>
              <w:t xml:space="preserve">Список использованных источников </w:t>
            </w:r>
          </w:p>
        </w:tc>
        <w:tc>
          <w:tcPr>
            <w:tcW w:w="516" w:type="dxa"/>
          </w:tcPr>
          <w:p w14:paraId="5005FDA0" w14:textId="77777777" w:rsidR="00E73BA6" w:rsidRPr="00C7660A" w:rsidRDefault="00E73BA6" w:rsidP="00E73BA6">
            <w:pPr>
              <w:spacing w:line="360" w:lineRule="auto"/>
              <w:jc w:val="center"/>
              <w:rPr>
                <w:color w:val="000000" w:themeColor="text1"/>
                <w:szCs w:val="28"/>
                <w:shd w:val="clear" w:color="auto" w:fill="FFFFFF"/>
              </w:rPr>
            </w:pPr>
            <w:r>
              <w:rPr>
                <w:color w:val="000000" w:themeColor="text1"/>
                <w:szCs w:val="28"/>
                <w:shd w:val="clear" w:color="auto" w:fill="FFFFFF"/>
              </w:rPr>
              <w:t>61</w:t>
            </w:r>
          </w:p>
        </w:tc>
      </w:tr>
    </w:tbl>
    <w:p w14:paraId="17836E3B" w14:textId="77777777" w:rsidR="00161918" w:rsidRPr="00C7660A" w:rsidRDefault="00161918" w:rsidP="00161918">
      <w:pPr>
        <w:spacing w:line="360" w:lineRule="auto"/>
        <w:rPr>
          <w:color w:val="000000" w:themeColor="text1"/>
          <w:szCs w:val="28"/>
          <w:shd w:val="clear" w:color="auto" w:fill="FFFFFF"/>
        </w:rPr>
      </w:pPr>
    </w:p>
    <w:p w14:paraId="28289D4F" w14:textId="77777777" w:rsidR="00BF3A29" w:rsidRDefault="00BF3A29">
      <w:pPr>
        <w:spacing w:after="200" w:line="276" w:lineRule="auto"/>
        <w:rPr>
          <w:color w:val="000000" w:themeColor="text1"/>
          <w:szCs w:val="28"/>
        </w:rPr>
      </w:pPr>
      <w:r>
        <w:rPr>
          <w:color w:val="000000" w:themeColor="text1"/>
          <w:szCs w:val="28"/>
        </w:rPr>
        <w:br w:type="page"/>
      </w:r>
    </w:p>
    <w:p w14:paraId="3927AB4D" w14:textId="77777777" w:rsidR="00161918" w:rsidRPr="001D1D3A" w:rsidRDefault="00161918" w:rsidP="001D1D3A">
      <w:pPr>
        <w:spacing w:line="360" w:lineRule="auto"/>
        <w:jc w:val="center"/>
        <w:rPr>
          <w:color w:val="000000" w:themeColor="text1"/>
          <w:szCs w:val="28"/>
        </w:rPr>
      </w:pPr>
      <w:r w:rsidRPr="001D1D3A">
        <w:rPr>
          <w:color w:val="000000" w:themeColor="text1"/>
          <w:szCs w:val="28"/>
        </w:rPr>
        <w:lastRenderedPageBreak/>
        <w:t>ВВЕДЕНИЕ</w:t>
      </w:r>
    </w:p>
    <w:p w14:paraId="41E38D60" w14:textId="77777777" w:rsidR="00161918" w:rsidRPr="001D1D3A" w:rsidRDefault="00161918" w:rsidP="001D1D3A">
      <w:pPr>
        <w:spacing w:line="360" w:lineRule="auto"/>
        <w:ind w:firstLine="709"/>
        <w:jc w:val="both"/>
        <w:rPr>
          <w:color w:val="000000" w:themeColor="text1"/>
          <w:szCs w:val="28"/>
        </w:rPr>
      </w:pPr>
    </w:p>
    <w:p w14:paraId="51B38500" w14:textId="77777777" w:rsidR="001D1D3A" w:rsidRPr="001D1D3A" w:rsidRDefault="001D1D3A" w:rsidP="001D1D3A">
      <w:pPr>
        <w:spacing w:line="360" w:lineRule="auto"/>
        <w:ind w:firstLine="709"/>
        <w:jc w:val="both"/>
        <w:rPr>
          <w:szCs w:val="28"/>
        </w:rPr>
      </w:pPr>
      <w:r w:rsidRPr="001D1D3A">
        <w:rPr>
          <w:szCs w:val="28"/>
        </w:rPr>
        <w:t>В современных условиях глобальной конкуренции и ускорения научно-технического прогресса организации испытывают постоянное давление конкурентов, заставляющее непрерывно совершенствовать выпускаемую продукцию, расширять ассортимент оказываемых услуг, оптимизировать производственные</w:t>
      </w:r>
    </w:p>
    <w:p w14:paraId="6F0224C4" w14:textId="77777777" w:rsidR="001D1D3A" w:rsidRPr="001D1D3A" w:rsidRDefault="001D1D3A" w:rsidP="001D1D3A">
      <w:pPr>
        <w:spacing w:line="360" w:lineRule="auto"/>
        <w:ind w:firstLine="709"/>
        <w:jc w:val="both"/>
        <w:rPr>
          <w:szCs w:val="28"/>
        </w:rPr>
      </w:pPr>
      <w:r w:rsidRPr="001D1D3A">
        <w:rPr>
          <w:szCs w:val="28"/>
        </w:rPr>
        <w:t>Улучшение качества услуг, а также контроль за их качеством – важнейшее направление интенсивного развития экономики, источник экономического роста.</w:t>
      </w:r>
    </w:p>
    <w:p w14:paraId="40497641" w14:textId="77777777" w:rsidR="001D1D3A" w:rsidRPr="001D1D3A" w:rsidRDefault="001D1D3A" w:rsidP="001D1D3A">
      <w:pPr>
        <w:spacing w:line="360" w:lineRule="auto"/>
        <w:ind w:firstLine="709"/>
        <w:jc w:val="both"/>
        <w:rPr>
          <w:color w:val="000000" w:themeColor="text1"/>
          <w:szCs w:val="28"/>
          <w:shd w:val="clear" w:color="auto" w:fill="FFFFFF"/>
        </w:rPr>
      </w:pPr>
      <w:r w:rsidRPr="001D1D3A">
        <w:rPr>
          <w:szCs w:val="28"/>
        </w:rPr>
        <w:t>Качество – понятие многоплановое, обеспечение его требует объединения творческого потенциала и практического опыта многих специалистов. Проблема повышения качества может быть решена только при совместных усилиях государства, федеральных органов управления, руководителей и членов трудовых коллективов предприятий. Важную роль в решении этой проблемы играют потребители, диктующие свои требования и запросы производителям товаров и услуг.</w:t>
      </w:r>
    </w:p>
    <w:p w14:paraId="5D4A699D" w14:textId="77777777" w:rsidR="00161918" w:rsidRPr="001D1D3A" w:rsidRDefault="00161918" w:rsidP="001D1D3A">
      <w:pPr>
        <w:spacing w:line="360" w:lineRule="auto"/>
        <w:ind w:firstLine="709"/>
        <w:jc w:val="both"/>
        <w:rPr>
          <w:color w:val="000000" w:themeColor="text1"/>
          <w:szCs w:val="28"/>
        </w:rPr>
      </w:pPr>
      <w:r w:rsidRPr="001D1D3A">
        <w:rPr>
          <w:color w:val="000000" w:themeColor="text1"/>
          <w:szCs w:val="28"/>
          <w:shd w:val="clear" w:color="auto" w:fill="FFFFFF"/>
        </w:rPr>
        <w:t xml:space="preserve">Организации зависят от своих потребителей и, </w:t>
      </w:r>
      <w:r w:rsidRPr="001D1D3A">
        <w:rPr>
          <w:color w:val="000000" w:themeColor="text1"/>
          <w:szCs w:val="28"/>
        </w:rPr>
        <w:t xml:space="preserve">следовательно, должны понимать их текущие и будущие потребности, должны отвечать их требованиям и стремиться превзойти их ожидания. </w:t>
      </w:r>
    </w:p>
    <w:p w14:paraId="0AC28940" w14:textId="77777777" w:rsidR="00236081" w:rsidRPr="001D1D3A" w:rsidRDefault="00236081" w:rsidP="001D1D3A">
      <w:pPr>
        <w:spacing w:line="360" w:lineRule="auto"/>
        <w:ind w:firstLine="709"/>
        <w:jc w:val="both"/>
        <w:rPr>
          <w:color w:val="000000" w:themeColor="text1"/>
          <w:szCs w:val="28"/>
        </w:rPr>
      </w:pPr>
      <w:r w:rsidRPr="001D1D3A">
        <w:rPr>
          <w:color w:val="000000" w:themeColor="text1"/>
          <w:szCs w:val="28"/>
        </w:rPr>
        <w:t>В настоящее время транспортные организации играют важную роль в обеспечении мобильности и комфорта для населения. Они предоставляют различные виды услуг, включая общественный транспорт, такси, грузоперевозки и другие виды транспортировки. Однако, в условиях постоянного роста потребностей и требований клиентов, вопрос об анализе и повышении качества оказываемых услуг становится особенно актуальным.</w:t>
      </w:r>
    </w:p>
    <w:p w14:paraId="64180E3A" w14:textId="77777777" w:rsidR="00236081" w:rsidRPr="001D1D3A" w:rsidRDefault="00236081" w:rsidP="001D1D3A">
      <w:pPr>
        <w:spacing w:line="360" w:lineRule="auto"/>
        <w:ind w:firstLine="709"/>
        <w:jc w:val="both"/>
        <w:rPr>
          <w:color w:val="000000" w:themeColor="text1"/>
          <w:szCs w:val="28"/>
        </w:rPr>
      </w:pPr>
      <w:r w:rsidRPr="001D1D3A">
        <w:rPr>
          <w:color w:val="000000" w:themeColor="text1"/>
          <w:szCs w:val="28"/>
        </w:rPr>
        <w:t xml:space="preserve">Анализ и оценка качества услуг транспортной организации являются важными инструментами для определения сильных и слабых сторон предоставляемых услуг, а также для выявления существующих проблем и неудовлетворенных потребностей клиентов. Этот процесс помогает выявить </w:t>
      </w:r>
      <w:r w:rsidRPr="001D1D3A">
        <w:rPr>
          <w:color w:val="000000" w:themeColor="text1"/>
          <w:szCs w:val="28"/>
        </w:rPr>
        <w:lastRenderedPageBreak/>
        <w:t>внутренние причины возникновения проблем и дает организации возможность принять необходимые меры для их устранения.</w:t>
      </w:r>
    </w:p>
    <w:p w14:paraId="09E6A6D5" w14:textId="77777777" w:rsidR="00236081" w:rsidRPr="001D1D3A" w:rsidRDefault="00236081" w:rsidP="001D1D3A">
      <w:pPr>
        <w:spacing w:line="360" w:lineRule="auto"/>
        <w:ind w:firstLine="709"/>
        <w:jc w:val="both"/>
        <w:rPr>
          <w:color w:val="000000" w:themeColor="text1"/>
          <w:szCs w:val="28"/>
        </w:rPr>
      </w:pPr>
      <w:r w:rsidRPr="001D1D3A">
        <w:rPr>
          <w:color w:val="000000" w:themeColor="text1"/>
          <w:szCs w:val="28"/>
        </w:rPr>
        <w:t>Повышение качества оказываемых услуг транспортной организации включает в себя целый ряд мероприятий, направленных на улучшение процессов обслуживания клиентов и обеспечение их удовлетворенности. Важным аспектом этого процесса является обучение и подготовка персонала, так как качество обслуживания часто зависит от квалификации и компетентности сотрудников. Внедрение современных технологий и систем управления также играет важную роль в повышении эффективности и качества услуг.</w:t>
      </w:r>
    </w:p>
    <w:p w14:paraId="709AF219" w14:textId="77777777" w:rsidR="00236081" w:rsidRDefault="00236081" w:rsidP="001D1D3A">
      <w:pPr>
        <w:spacing w:line="360" w:lineRule="auto"/>
        <w:ind w:firstLine="709"/>
        <w:jc w:val="both"/>
        <w:rPr>
          <w:color w:val="000000" w:themeColor="text1"/>
          <w:szCs w:val="28"/>
        </w:rPr>
      </w:pPr>
      <w:r w:rsidRPr="001D1D3A">
        <w:rPr>
          <w:color w:val="000000" w:themeColor="text1"/>
          <w:szCs w:val="28"/>
        </w:rPr>
        <w:t>Оценка и контроль качества услуг позволяют транспортным организациям улучшить свою репутацию и привлечь больше клиентов. Клиентоориентированность и удовлетворенность клиентов являются ключевыми факторами успеха организации, поэтому очень важно обратить внимание на их мнение и пожелания. Обратная связь от клиентов является ценным источником информации для определения сильных и слабых сторон оказываемых услуг и внесения необходимых изменений.</w:t>
      </w:r>
    </w:p>
    <w:p w14:paraId="0346962F" w14:textId="77777777" w:rsidR="00236081" w:rsidRDefault="00236081" w:rsidP="001D1D3A">
      <w:pPr>
        <w:spacing w:line="360" w:lineRule="auto"/>
        <w:ind w:firstLine="709"/>
        <w:jc w:val="both"/>
        <w:rPr>
          <w:color w:val="000000" w:themeColor="text1"/>
          <w:szCs w:val="28"/>
        </w:rPr>
      </w:pPr>
      <w:r w:rsidRPr="001D1D3A">
        <w:rPr>
          <w:color w:val="000000" w:themeColor="text1"/>
          <w:szCs w:val="28"/>
        </w:rPr>
        <w:t>Транспортные организации, которые активно занимаются анализом и повышением качества услуг, стремятся к постоянному совершенствованию и достижению высоких стандартов обслуживания, что является необходимым условием для успешной деятельности и удовлетворенности клиентов.</w:t>
      </w:r>
    </w:p>
    <w:p w14:paraId="45FC282B" w14:textId="77777777" w:rsidR="001D1D3A" w:rsidRPr="001D1D3A" w:rsidRDefault="001D1D3A" w:rsidP="001D1D3A">
      <w:pPr>
        <w:spacing w:line="360" w:lineRule="auto"/>
        <w:ind w:firstLine="709"/>
        <w:jc w:val="both"/>
        <w:rPr>
          <w:color w:val="000000" w:themeColor="text1"/>
          <w:szCs w:val="28"/>
        </w:rPr>
      </w:pPr>
      <w:r>
        <w:rPr>
          <w:color w:val="000000" w:themeColor="text1"/>
          <w:szCs w:val="28"/>
        </w:rPr>
        <w:t>Все вышеперечисленное обосновывает актуальность и значимость выбранной темы исследования.</w:t>
      </w:r>
    </w:p>
    <w:p w14:paraId="759DE212" w14:textId="3843042F" w:rsidR="001D1D3A" w:rsidRPr="001D1D3A" w:rsidRDefault="001D1D3A" w:rsidP="001D1D3A">
      <w:pPr>
        <w:spacing w:line="360" w:lineRule="auto"/>
        <w:ind w:firstLine="709"/>
        <w:jc w:val="both"/>
        <w:rPr>
          <w:color w:val="000000" w:themeColor="text1"/>
          <w:szCs w:val="28"/>
        </w:rPr>
      </w:pPr>
      <w:bookmarkStart w:id="0" w:name="_Hlk158989029"/>
      <w:r w:rsidRPr="001D1D3A">
        <w:rPr>
          <w:i/>
          <w:color w:val="000000" w:themeColor="text1"/>
          <w:szCs w:val="28"/>
        </w:rPr>
        <w:t>Цель</w:t>
      </w:r>
      <w:r>
        <w:rPr>
          <w:color w:val="000000" w:themeColor="text1"/>
          <w:szCs w:val="28"/>
        </w:rPr>
        <w:t xml:space="preserve"> выпускной квалификационной</w:t>
      </w:r>
      <w:r w:rsidRPr="001D1D3A">
        <w:rPr>
          <w:color w:val="000000" w:themeColor="text1"/>
          <w:szCs w:val="28"/>
        </w:rPr>
        <w:t xml:space="preserve"> работы </w:t>
      </w:r>
      <w:r>
        <w:rPr>
          <w:color w:val="000000" w:themeColor="text1"/>
          <w:szCs w:val="28"/>
        </w:rPr>
        <w:t>–</w:t>
      </w:r>
      <w:r w:rsidRPr="001D1D3A">
        <w:rPr>
          <w:color w:val="000000" w:themeColor="text1"/>
          <w:szCs w:val="28"/>
        </w:rPr>
        <w:t xml:space="preserve"> </w:t>
      </w:r>
      <w:r>
        <w:rPr>
          <w:color w:val="000000" w:themeColor="text1"/>
          <w:szCs w:val="28"/>
        </w:rPr>
        <w:t xml:space="preserve">на основе проведенного анализа </w:t>
      </w:r>
      <w:r w:rsidRPr="001D1D3A">
        <w:rPr>
          <w:color w:val="000000" w:themeColor="text1"/>
          <w:szCs w:val="28"/>
        </w:rPr>
        <w:t>качества оказываемых услуг</w:t>
      </w:r>
      <w:r>
        <w:rPr>
          <w:color w:val="000000" w:themeColor="text1"/>
          <w:szCs w:val="28"/>
        </w:rPr>
        <w:t xml:space="preserve"> </w:t>
      </w:r>
      <w:r w:rsidRPr="001D1D3A">
        <w:rPr>
          <w:color w:val="000000" w:themeColor="text1"/>
          <w:szCs w:val="28"/>
        </w:rPr>
        <w:t>транспортной организации</w:t>
      </w:r>
      <w:r>
        <w:rPr>
          <w:color w:val="000000" w:themeColor="text1"/>
          <w:szCs w:val="28"/>
        </w:rPr>
        <w:t xml:space="preserve"> разработать </w:t>
      </w:r>
      <w:r w:rsidR="006E14E7">
        <w:rPr>
          <w:color w:val="000000" w:themeColor="text1"/>
          <w:szCs w:val="28"/>
        </w:rPr>
        <w:t>рекомендации</w:t>
      </w:r>
      <w:r>
        <w:rPr>
          <w:color w:val="000000" w:themeColor="text1"/>
          <w:szCs w:val="28"/>
        </w:rPr>
        <w:t xml:space="preserve"> по их улучшению</w:t>
      </w:r>
      <w:r w:rsidRPr="001D1D3A">
        <w:rPr>
          <w:color w:val="000000" w:themeColor="text1"/>
          <w:szCs w:val="28"/>
        </w:rPr>
        <w:t xml:space="preserve">. </w:t>
      </w:r>
    </w:p>
    <w:p w14:paraId="44F6C553" w14:textId="77777777" w:rsidR="001D1D3A" w:rsidRPr="001D1D3A" w:rsidRDefault="001D1D3A" w:rsidP="001D1D3A">
      <w:pPr>
        <w:spacing w:line="360" w:lineRule="auto"/>
        <w:ind w:firstLine="709"/>
        <w:jc w:val="both"/>
        <w:rPr>
          <w:color w:val="000000" w:themeColor="text1"/>
          <w:szCs w:val="28"/>
        </w:rPr>
      </w:pPr>
      <w:r w:rsidRPr="001D1D3A">
        <w:rPr>
          <w:color w:val="000000" w:themeColor="text1"/>
          <w:szCs w:val="28"/>
        </w:rPr>
        <w:t xml:space="preserve">Для </w:t>
      </w:r>
      <w:r>
        <w:rPr>
          <w:color w:val="000000" w:themeColor="text1"/>
          <w:szCs w:val="28"/>
        </w:rPr>
        <w:t>достижения</w:t>
      </w:r>
      <w:r w:rsidRPr="001D1D3A">
        <w:rPr>
          <w:color w:val="000000" w:themeColor="text1"/>
          <w:szCs w:val="28"/>
        </w:rPr>
        <w:t xml:space="preserve"> поставленной цели </w:t>
      </w:r>
      <w:r w:rsidR="00492E38">
        <w:rPr>
          <w:color w:val="000000" w:themeColor="text1"/>
          <w:szCs w:val="28"/>
        </w:rPr>
        <w:t>необходимо выполнить</w:t>
      </w:r>
      <w:r w:rsidRPr="001D1D3A">
        <w:rPr>
          <w:color w:val="000000" w:themeColor="text1"/>
          <w:szCs w:val="28"/>
        </w:rPr>
        <w:t xml:space="preserve"> следующи</w:t>
      </w:r>
      <w:r w:rsidR="00492E38">
        <w:rPr>
          <w:color w:val="000000" w:themeColor="text1"/>
          <w:szCs w:val="28"/>
        </w:rPr>
        <w:t>е</w:t>
      </w:r>
      <w:r w:rsidRPr="001D1D3A">
        <w:rPr>
          <w:color w:val="000000" w:themeColor="text1"/>
          <w:szCs w:val="28"/>
        </w:rPr>
        <w:t xml:space="preserve"> </w:t>
      </w:r>
      <w:r w:rsidRPr="00492E38">
        <w:rPr>
          <w:i/>
          <w:color w:val="000000" w:themeColor="text1"/>
          <w:szCs w:val="28"/>
        </w:rPr>
        <w:t>задач</w:t>
      </w:r>
      <w:r w:rsidR="00492E38" w:rsidRPr="00492E38">
        <w:rPr>
          <w:i/>
          <w:color w:val="000000" w:themeColor="text1"/>
          <w:szCs w:val="28"/>
        </w:rPr>
        <w:t>и</w:t>
      </w:r>
      <w:r w:rsidRPr="001D1D3A">
        <w:rPr>
          <w:color w:val="000000" w:themeColor="text1"/>
          <w:szCs w:val="28"/>
        </w:rPr>
        <w:t>:</w:t>
      </w:r>
    </w:p>
    <w:p w14:paraId="49FCD380" w14:textId="77777777" w:rsidR="001D1D3A" w:rsidRPr="001D1D3A" w:rsidRDefault="001D1D3A" w:rsidP="001D1D3A">
      <w:pPr>
        <w:spacing w:line="360" w:lineRule="auto"/>
        <w:ind w:firstLine="709"/>
        <w:jc w:val="both"/>
        <w:rPr>
          <w:color w:val="000000" w:themeColor="text1"/>
          <w:szCs w:val="28"/>
        </w:rPr>
      </w:pPr>
      <w:r w:rsidRPr="001D1D3A">
        <w:rPr>
          <w:color w:val="000000" w:themeColor="text1"/>
          <w:szCs w:val="28"/>
        </w:rPr>
        <w:t xml:space="preserve">– рассмотреть </w:t>
      </w:r>
      <w:r>
        <w:rPr>
          <w:color w:val="000000" w:themeColor="text1"/>
          <w:szCs w:val="28"/>
        </w:rPr>
        <w:t>теоретические основы качества оказываемых услуг</w:t>
      </w:r>
      <w:r w:rsidRPr="001D1D3A">
        <w:rPr>
          <w:color w:val="000000" w:themeColor="text1"/>
          <w:szCs w:val="28"/>
        </w:rPr>
        <w:t>;</w:t>
      </w:r>
    </w:p>
    <w:p w14:paraId="034AA0E2" w14:textId="77777777" w:rsidR="001D1D3A" w:rsidRPr="001D1D3A" w:rsidRDefault="001D1D3A" w:rsidP="001D1D3A">
      <w:pPr>
        <w:spacing w:line="360" w:lineRule="auto"/>
        <w:ind w:firstLine="709"/>
        <w:jc w:val="both"/>
        <w:rPr>
          <w:color w:val="000000" w:themeColor="text1"/>
          <w:szCs w:val="28"/>
        </w:rPr>
      </w:pPr>
      <w:r w:rsidRPr="001D1D3A">
        <w:rPr>
          <w:color w:val="000000" w:themeColor="text1"/>
          <w:szCs w:val="28"/>
        </w:rPr>
        <w:t xml:space="preserve">– </w:t>
      </w:r>
      <w:r>
        <w:rPr>
          <w:color w:val="000000" w:themeColor="text1"/>
          <w:szCs w:val="28"/>
        </w:rPr>
        <w:t>охарактеризовать</w:t>
      </w:r>
      <w:r w:rsidRPr="001D1D3A">
        <w:rPr>
          <w:color w:val="000000" w:themeColor="text1"/>
          <w:szCs w:val="28"/>
        </w:rPr>
        <w:t xml:space="preserve"> деятельности ООО </w:t>
      </w:r>
      <w:r w:rsidRPr="001D1D3A">
        <w:rPr>
          <w:color w:val="000000" w:themeColor="text1"/>
          <w:szCs w:val="28"/>
          <w:shd w:val="clear" w:color="auto" w:fill="FFFFFF"/>
        </w:rPr>
        <w:t>«</w:t>
      </w:r>
      <w:proofErr w:type="spellStart"/>
      <w:r w:rsidRPr="001D1D3A">
        <w:rPr>
          <w:color w:val="000000" w:themeColor="text1"/>
          <w:szCs w:val="28"/>
          <w:shd w:val="clear" w:color="auto" w:fill="FFFFFF"/>
        </w:rPr>
        <w:t>Спецавтотранс</w:t>
      </w:r>
      <w:proofErr w:type="spellEnd"/>
      <w:r w:rsidRPr="001D1D3A">
        <w:rPr>
          <w:color w:val="000000" w:themeColor="text1"/>
          <w:szCs w:val="28"/>
          <w:shd w:val="clear" w:color="auto" w:fill="FFFFFF"/>
        </w:rPr>
        <w:t>»</w:t>
      </w:r>
      <w:r w:rsidRPr="001D1D3A">
        <w:rPr>
          <w:color w:val="000000" w:themeColor="text1"/>
          <w:szCs w:val="28"/>
        </w:rPr>
        <w:t>;</w:t>
      </w:r>
    </w:p>
    <w:p w14:paraId="610AA73C" w14:textId="77777777" w:rsidR="001D1D3A" w:rsidRPr="001D1D3A" w:rsidRDefault="001D1D3A" w:rsidP="001D1D3A">
      <w:pPr>
        <w:spacing w:line="360" w:lineRule="auto"/>
        <w:ind w:firstLine="709"/>
        <w:jc w:val="both"/>
        <w:rPr>
          <w:color w:val="000000" w:themeColor="text1"/>
          <w:szCs w:val="28"/>
        </w:rPr>
      </w:pPr>
      <w:r w:rsidRPr="001D1D3A">
        <w:rPr>
          <w:color w:val="000000" w:themeColor="text1"/>
          <w:szCs w:val="28"/>
        </w:rPr>
        <w:lastRenderedPageBreak/>
        <w:t xml:space="preserve">– провести анализ </w:t>
      </w:r>
      <w:r w:rsidR="00492E38" w:rsidRPr="001D1D3A">
        <w:rPr>
          <w:color w:val="000000" w:themeColor="text1"/>
          <w:szCs w:val="28"/>
        </w:rPr>
        <w:t xml:space="preserve">качества оказываемых </w:t>
      </w:r>
      <w:r w:rsidR="00492E38">
        <w:rPr>
          <w:color w:val="000000" w:themeColor="text1"/>
          <w:szCs w:val="28"/>
        </w:rPr>
        <w:t xml:space="preserve">организацией </w:t>
      </w:r>
      <w:r w:rsidR="00492E38" w:rsidRPr="001D1D3A">
        <w:rPr>
          <w:color w:val="000000" w:themeColor="text1"/>
          <w:szCs w:val="28"/>
        </w:rPr>
        <w:t>услуг</w:t>
      </w:r>
      <w:r w:rsidRPr="001D1D3A">
        <w:rPr>
          <w:color w:val="000000" w:themeColor="text1"/>
          <w:szCs w:val="28"/>
        </w:rPr>
        <w:t>;</w:t>
      </w:r>
    </w:p>
    <w:p w14:paraId="70BE9E49" w14:textId="77777777" w:rsidR="001D1D3A" w:rsidRDefault="001D1D3A" w:rsidP="001D1D3A">
      <w:pPr>
        <w:spacing w:line="360" w:lineRule="auto"/>
        <w:ind w:firstLine="709"/>
        <w:jc w:val="both"/>
        <w:rPr>
          <w:color w:val="000000" w:themeColor="text1"/>
          <w:szCs w:val="28"/>
        </w:rPr>
      </w:pPr>
      <w:r w:rsidRPr="001D1D3A">
        <w:rPr>
          <w:color w:val="000000" w:themeColor="text1"/>
          <w:szCs w:val="28"/>
        </w:rPr>
        <w:t>– р</w:t>
      </w:r>
      <w:r w:rsidR="00492E38">
        <w:rPr>
          <w:color w:val="000000" w:themeColor="text1"/>
          <w:szCs w:val="28"/>
        </w:rPr>
        <w:t>азработать</w:t>
      </w:r>
      <w:r w:rsidRPr="001D1D3A">
        <w:rPr>
          <w:color w:val="000000" w:themeColor="text1"/>
          <w:szCs w:val="28"/>
        </w:rPr>
        <w:t xml:space="preserve"> </w:t>
      </w:r>
      <w:r w:rsidR="00492E38">
        <w:rPr>
          <w:color w:val="000000" w:themeColor="text1"/>
          <w:szCs w:val="28"/>
        </w:rPr>
        <w:t>рекомендации</w:t>
      </w:r>
      <w:r w:rsidRPr="001D1D3A">
        <w:rPr>
          <w:color w:val="000000" w:themeColor="text1"/>
          <w:szCs w:val="28"/>
        </w:rPr>
        <w:t xml:space="preserve"> по улучшению качества оказываемых услуг ООО </w:t>
      </w:r>
      <w:r w:rsidRPr="001D1D3A">
        <w:rPr>
          <w:color w:val="000000" w:themeColor="text1"/>
          <w:szCs w:val="28"/>
          <w:shd w:val="clear" w:color="auto" w:fill="FFFFFF"/>
        </w:rPr>
        <w:t>«</w:t>
      </w:r>
      <w:proofErr w:type="spellStart"/>
      <w:r w:rsidRPr="001D1D3A">
        <w:rPr>
          <w:color w:val="000000" w:themeColor="text1"/>
          <w:szCs w:val="28"/>
          <w:shd w:val="clear" w:color="auto" w:fill="FFFFFF"/>
        </w:rPr>
        <w:t>Спецавтотранс</w:t>
      </w:r>
      <w:proofErr w:type="spellEnd"/>
      <w:r w:rsidRPr="001D1D3A">
        <w:rPr>
          <w:color w:val="000000" w:themeColor="text1"/>
          <w:szCs w:val="28"/>
          <w:shd w:val="clear" w:color="auto" w:fill="FFFFFF"/>
        </w:rPr>
        <w:t>»</w:t>
      </w:r>
      <w:r w:rsidRPr="001D1D3A">
        <w:rPr>
          <w:color w:val="000000" w:themeColor="text1"/>
          <w:szCs w:val="28"/>
        </w:rPr>
        <w:t>.</w:t>
      </w:r>
    </w:p>
    <w:bookmarkEnd w:id="0"/>
    <w:p w14:paraId="5BCB402B" w14:textId="77777777" w:rsidR="00161918" w:rsidRPr="001D1D3A" w:rsidRDefault="00161918" w:rsidP="001D1D3A">
      <w:pPr>
        <w:spacing w:line="360" w:lineRule="auto"/>
        <w:ind w:firstLine="709"/>
        <w:jc w:val="both"/>
        <w:rPr>
          <w:color w:val="000000" w:themeColor="text1"/>
          <w:szCs w:val="28"/>
        </w:rPr>
      </w:pPr>
      <w:r w:rsidRPr="00492E38">
        <w:rPr>
          <w:i/>
          <w:color w:val="000000" w:themeColor="text1"/>
          <w:szCs w:val="28"/>
        </w:rPr>
        <w:t>Объектом</w:t>
      </w:r>
      <w:r w:rsidRPr="001D1D3A">
        <w:rPr>
          <w:color w:val="000000" w:themeColor="text1"/>
          <w:szCs w:val="28"/>
        </w:rPr>
        <w:t xml:space="preserve"> исследования является </w:t>
      </w:r>
      <w:r w:rsidR="00497B66" w:rsidRPr="001D1D3A">
        <w:rPr>
          <w:color w:val="000000" w:themeColor="text1"/>
          <w:szCs w:val="28"/>
        </w:rPr>
        <w:t xml:space="preserve">ООО </w:t>
      </w:r>
      <w:r w:rsidR="00497B66" w:rsidRPr="001D1D3A">
        <w:rPr>
          <w:color w:val="000000" w:themeColor="text1"/>
          <w:szCs w:val="28"/>
          <w:shd w:val="clear" w:color="auto" w:fill="FFFFFF"/>
        </w:rPr>
        <w:t>«</w:t>
      </w:r>
      <w:proofErr w:type="spellStart"/>
      <w:r w:rsidR="00497B66" w:rsidRPr="001D1D3A">
        <w:rPr>
          <w:color w:val="000000" w:themeColor="text1"/>
          <w:szCs w:val="28"/>
          <w:shd w:val="clear" w:color="auto" w:fill="FFFFFF"/>
        </w:rPr>
        <w:t>Спецавтотранс</w:t>
      </w:r>
      <w:proofErr w:type="spellEnd"/>
      <w:r w:rsidR="00497B66" w:rsidRPr="001D1D3A">
        <w:rPr>
          <w:color w:val="000000" w:themeColor="text1"/>
          <w:szCs w:val="28"/>
          <w:shd w:val="clear" w:color="auto" w:fill="FFFFFF"/>
        </w:rPr>
        <w:t>»</w:t>
      </w:r>
      <w:r w:rsidRPr="001D1D3A">
        <w:rPr>
          <w:color w:val="000000" w:themeColor="text1"/>
          <w:szCs w:val="28"/>
        </w:rPr>
        <w:t xml:space="preserve">. </w:t>
      </w:r>
    </w:p>
    <w:p w14:paraId="1F698FF5" w14:textId="77777777" w:rsidR="00161918" w:rsidRPr="001D1D3A" w:rsidRDefault="00161918" w:rsidP="001D1D3A">
      <w:pPr>
        <w:spacing w:line="360" w:lineRule="auto"/>
        <w:ind w:firstLine="709"/>
        <w:jc w:val="both"/>
        <w:rPr>
          <w:color w:val="000000" w:themeColor="text1"/>
          <w:szCs w:val="28"/>
        </w:rPr>
      </w:pPr>
      <w:r w:rsidRPr="00492E38">
        <w:rPr>
          <w:i/>
          <w:color w:val="000000" w:themeColor="text1"/>
          <w:szCs w:val="28"/>
        </w:rPr>
        <w:t>Предмет</w:t>
      </w:r>
      <w:r w:rsidRPr="001D1D3A">
        <w:rPr>
          <w:color w:val="000000" w:themeColor="text1"/>
          <w:szCs w:val="28"/>
        </w:rPr>
        <w:t xml:space="preserve"> исследования – </w:t>
      </w:r>
      <w:r w:rsidR="00492E38" w:rsidRPr="001D1D3A">
        <w:rPr>
          <w:color w:val="000000" w:themeColor="text1"/>
          <w:szCs w:val="28"/>
        </w:rPr>
        <w:t>качеств</w:t>
      </w:r>
      <w:r w:rsidR="00492E38">
        <w:rPr>
          <w:color w:val="000000" w:themeColor="text1"/>
          <w:szCs w:val="28"/>
        </w:rPr>
        <w:t>о</w:t>
      </w:r>
      <w:r w:rsidR="00492E38" w:rsidRPr="001D1D3A">
        <w:rPr>
          <w:color w:val="000000" w:themeColor="text1"/>
          <w:szCs w:val="28"/>
        </w:rPr>
        <w:t xml:space="preserve"> оказываемых услуг</w:t>
      </w:r>
      <w:r w:rsidRPr="001D1D3A">
        <w:rPr>
          <w:color w:val="000000" w:themeColor="text1"/>
          <w:szCs w:val="28"/>
        </w:rPr>
        <w:t>.</w:t>
      </w:r>
    </w:p>
    <w:p w14:paraId="2FC477C8" w14:textId="77777777" w:rsidR="00161918" w:rsidRPr="001D1D3A" w:rsidRDefault="00161918" w:rsidP="001D1D3A">
      <w:pPr>
        <w:spacing w:line="360" w:lineRule="auto"/>
        <w:ind w:firstLine="709"/>
        <w:jc w:val="both"/>
        <w:rPr>
          <w:color w:val="000000" w:themeColor="text1"/>
          <w:szCs w:val="28"/>
        </w:rPr>
      </w:pPr>
      <w:r w:rsidRPr="001D1D3A">
        <w:rPr>
          <w:color w:val="000000" w:themeColor="text1"/>
          <w:szCs w:val="28"/>
        </w:rPr>
        <w:t xml:space="preserve">При разработке данной работы использовались такие методы как: анализ, сравнение, прогнозирование, статистические методы и т.д. </w:t>
      </w:r>
    </w:p>
    <w:p w14:paraId="1F33FBF7" w14:textId="77777777" w:rsidR="00161918" w:rsidRPr="001D1D3A" w:rsidRDefault="00161918" w:rsidP="001D1D3A">
      <w:pPr>
        <w:spacing w:line="360" w:lineRule="auto"/>
        <w:ind w:firstLine="709"/>
        <w:jc w:val="both"/>
        <w:rPr>
          <w:color w:val="000000" w:themeColor="text1"/>
          <w:szCs w:val="28"/>
        </w:rPr>
      </w:pPr>
      <w:r w:rsidRPr="001D1D3A">
        <w:rPr>
          <w:color w:val="000000" w:themeColor="text1"/>
          <w:szCs w:val="28"/>
        </w:rPr>
        <w:t>Структурно работа состоит из введения, двух глав</w:t>
      </w:r>
      <w:r w:rsidR="00492E38">
        <w:rPr>
          <w:color w:val="000000" w:themeColor="text1"/>
          <w:szCs w:val="28"/>
        </w:rPr>
        <w:t xml:space="preserve"> основного текста</w:t>
      </w:r>
      <w:r w:rsidRPr="001D1D3A">
        <w:rPr>
          <w:color w:val="000000" w:themeColor="text1"/>
          <w:szCs w:val="28"/>
        </w:rPr>
        <w:t xml:space="preserve">, заключения и списка </w:t>
      </w:r>
      <w:r w:rsidR="00492E38">
        <w:rPr>
          <w:color w:val="000000" w:themeColor="text1"/>
          <w:szCs w:val="28"/>
        </w:rPr>
        <w:t xml:space="preserve">использованных </w:t>
      </w:r>
      <w:r w:rsidR="00281DC5" w:rsidRPr="001D1D3A">
        <w:rPr>
          <w:color w:val="000000" w:themeColor="text1"/>
          <w:szCs w:val="28"/>
        </w:rPr>
        <w:t>источников</w:t>
      </w:r>
      <w:r w:rsidRPr="001D1D3A">
        <w:rPr>
          <w:color w:val="000000" w:themeColor="text1"/>
          <w:szCs w:val="28"/>
        </w:rPr>
        <w:t>.</w:t>
      </w:r>
    </w:p>
    <w:p w14:paraId="2855F113" w14:textId="77777777" w:rsidR="00161918" w:rsidRPr="001D1D3A" w:rsidRDefault="00161918" w:rsidP="001D1D3A">
      <w:pPr>
        <w:spacing w:line="360" w:lineRule="auto"/>
        <w:ind w:firstLine="709"/>
        <w:jc w:val="both"/>
        <w:rPr>
          <w:color w:val="000000" w:themeColor="text1"/>
          <w:szCs w:val="28"/>
        </w:rPr>
      </w:pPr>
    </w:p>
    <w:sectPr w:rsidR="00161918" w:rsidRPr="001D1D3A" w:rsidSect="0036025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9669" w14:textId="77777777" w:rsidR="00A14540" w:rsidRDefault="00A14540" w:rsidP="00161918">
      <w:r>
        <w:separator/>
      </w:r>
    </w:p>
  </w:endnote>
  <w:endnote w:type="continuationSeparator" w:id="0">
    <w:p w14:paraId="6B7B3CF0" w14:textId="77777777" w:rsidR="00A14540" w:rsidRDefault="00A14540" w:rsidP="0016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4952"/>
      <w:docPartObj>
        <w:docPartGallery w:val="Page Numbers (Bottom of Page)"/>
        <w:docPartUnique/>
      </w:docPartObj>
    </w:sdtPr>
    <w:sdtEndPr/>
    <w:sdtContent>
      <w:p w14:paraId="288E567A" w14:textId="77777777" w:rsidR="00CD6ADD" w:rsidRDefault="00CD6ADD">
        <w:pPr>
          <w:pStyle w:val="af7"/>
          <w:jc w:val="center"/>
        </w:pPr>
        <w:r>
          <w:fldChar w:fldCharType="begin"/>
        </w:r>
        <w:r>
          <w:instrText xml:space="preserve"> PAGE   \* MERGEFORMAT </w:instrText>
        </w:r>
        <w:r>
          <w:fldChar w:fldCharType="separate"/>
        </w:r>
        <w:r>
          <w:rPr>
            <w:noProof/>
          </w:rPr>
          <w:t>57</w:t>
        </w:r>
        <w:r>
          <w:rPr>
            <w:noProof/>
          </w:rPr>
          <w:fldChar w:fldCharType="end"/>
        </w:r>
      </w:p>
    </w:sdtContent>
  </w:sdt>
  <w:p w14:paraId="77984987" w14:textId="77777777" w:rsidR="00CD6ADD" w:rsidRDefault="00CD6AD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DF0D" w14:textId="77777777" w:rsidR="00A14540" w:rsidRDefault="00A14540" w:rsidP="00161918">
      <w:r>
        <w:separator/>
      </w:r>
    </w:p>
  </w:footnote>
  <w:footnote w:type="continuationSeparator" w:id="0">
    <w:p w14:paraId="2B14A67E" w14:textId="77777777" w:rsidR="00A14540" w:rsidRDefault="00A14540" w:rsidP="00161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87"/>
    <w:multiLevelType w:val="multilevel"/>
    <w:tmpl w:val="5B8C6DF6"/>
    <w:lvl w:ilvl="0">
      <w:start w:val="1"/>
      <w:numFmt w:val="decimal"/>
      <w:suff w:val="space"/>
      <w:lvlText w:val="%1."/>
      <w:lvlJc w:val="left"/>
      <w:pPr>
        <w:ind w:firstLine="567"/>
      </w:pPr>
      <w:rPr>
        <w:rFonts w:ascii="Times New Roman" w:hAnsi="Times New Roman" w:cs="Times New Roman" w:hint="default"/>
        <w:b w:val="0"/>
        <w:i w:val="0"/>
        <w:sz w:val="28"/>
        <w:szCs w:val="28"/>
      </w:rPr>
    </w:lvl>
    <w:lvl w:ilvl="1">
      <w:start w:val="1"/>
      <w:numFmt w:val="decimal"/>
      <w:suff w:val="space"/>
      <w:lvlText w:val="%2)"/>
      <w:lvlJc w:val="left"/>
      <w:pPr>
        <w:ind w:firstLine="567"/>
      </w:pPr>
      <w:rPr>
        <w:rFonts w:cs="Times New Roman" w:hint="default"/>
      </w:rPr>
    </w:lvl>
    <w:lvl w:ilvl="2">
      <w:start w:val="1"/>
      <w:numFmt w:val="decimal"/>
      <w:lvlText w:val="%1.%2.%3."/>
      <w:lvlJc w:val="left"/>
      <w:pPr>
        <w:tabs>
          <w:tab w:val="num" w:pos="1157"/>
        </w:tabs>
        <w:ind w:left="941" w:hanging="504"/>
      </w:pPr>
      <w:rPr>
        <w:rFonts w:cs="Times New Roman" w:hint="default"/>
      </w:rPr>
    </w:lvl>
    <w:lvl w:ilvl="3">
      <w:start w:val="1"/>
      <w:numFmt w:val="decimal"/>
      <w:lvlText w:val="%1.%2.%3.%4."/>
      <w:lvlJc w:val="left"/>
      <w:pPr>
        <w:tabs>
          <w:tab w:val="num" w:pos="1877"/>
        </w:tabs>
        <w:ind w:left="1445" w:hanging="648"/>
      </w:pPr>
      <w:rPr>
        <w:rFonts w:cs="Times New Roman" w:hint="default"/>
      </w:rPr>
    </w:lvl>
    <w:lvl w:ilvl="4">
      <w:start w:val="1"/>
      <w:numFmt w:val="decimal"/>
      <w:lvlText w:val="%1.%2.%3.%4.%5."/>
      <w:lvlJc w:val="left"/>
      <w:pPr>
        <w:tabs>
          <w:tab w:val="num" w:pos="2237"/>
        </w:tabs>
        <w:ind w:left="1949" w:hanging="792"/>
      </w:pPr>
      <w:rPr>
        <w:rFonts w:cs="Times New Roman" w:hint="default"/>
      </w:rPr>
    </w:lvl>
    <w:lvl w:ilvl="5">
      <w:start w:val="1"/>
      <w:numFmt w:val="decimal"/>
      <w:lvlText w:val="%1.%2.%3.%4.%5.%6."/>
      <w:lvlJc w:val="left"/>
      <w:pPr>
        <w:tabs>
          <w:tab w:val="num" w:pos="2957"/>
        </w:tabs>
        <w:ind w:left="2453" w:hanging="936"/>
      </w:pPr>
      <w:rPr>
        <w:rFonts w:cs="Times New Roman" w:hint="default"/>
      </w:rPr>
    </w:lvl>
    <w:lvl w:ilvl="6">
      <w:start w:val="1"/>
      <w:numFmt w:val="decimal"/>
      <w:lvlText w:val="%1.%2.%3.%4.%5.%6.%7."/>
      <w:lvlJc w:val="left"/>
      <w:pPr>
        <w:tabs>
          <w:tab w:val="num" w:pos="3677"/>
        </w:tabs>
        <w:ind w:left="2957" w:hanging="1080"/>
      </w:pPr>
      <w:rPr>
        <w:rFonts w:cs="Times New Roman" w:hint="default"/>
      </w:rPr>
    </w:lvl>
    <w:lvl w:ilvl="7">
      <w:start w:val="1"/>
      <w:numFmt w:val="decimal"/>
      <w:lvlText w:val="%1.%2.%3.%4.%5.%6.%7.%8."/>
      <w:lvlJc w:val="left"/>
      <w:pPr>
        <w:tabs>
          <w:tab w:val="num" w:pos="4037"/>
        </w:tabs>
        <w:ind w:left="3461" w:hanging="1224"/>
      </w:pPr>
      <w:rPr>
        <w:rFonts w:cs="Times New Roman" w:hint="default"/>
      </w:rPr>
    </w:lvl>
    <w:lvl w:ilvl="8">
      <w:start w:val="1"/>
      <w:numFmt w:val="decimal"/>
      <w:lvlText w:val="%1.%2.%3.%4.%5.%6.%7.%8.%9."/>
      <w:lvlJc w:val="left"/>
      <w:pPr>
        <w:tabs>
          <w:tab w:val="num" w:pos="4757"/>
        </w:tabs>
        <w:ind w:left="4037" w:hanging="1440"/>
      </w:pPr>
      <w:rPr>
        <w:rFonts w:cs="Times New Roman" w:hint="default"/>
      </w:rPr>
    </w:lvl>
  </w:abstractNum>
  <w:abstractNum w:abstractNumId="1" w15:restartNumberingAfterBreak="0">
    <w:nsid w:val="131D058A"/>
    <w:multiLevelType w:val="hybridMultilevel"/>
    <w:tmpl w:val="E38C38DE"/>
    <w:lvl w:ilvl="0" w:tplc="F654BB38">
      <w:start w:val="1"/>
      <w:numFmt w:val="bullet"/>
      <w:lvlText w:val="‒"/>
      <w:lvlJc w:val="left"/>
      <w:pPr>
        <w:tabs>
          <w:tab w:val="num" w:pos="1077"/>
        </w:tabs>
        <w:ind w:left="106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507AE4"/>
    <w:multiLevelType w:val="hybridMultilevel"/>
    <w:tmpl w:val="CCFA0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1A1818"/>
    <w:multiLevelType w:val="hybridMultilevel"/>
    <w:tmpl w:val="ECE246CA"/>
    <w:lvl w:ilvl="0" w:tplc="89AE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641871"/>
    <w:multiLevelType w:val="hybridMultilevel"/>
    <w:tmpl w:val="7D745328"/>
    <w:lvl w:ilvl="0" w:tplc="AD1E0846">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2F092C7C"/>
    <w:multiLevelType w:val="hybridMultilevel"/>
    <w:tmpl w:val="A4BE917A"/>
    <w:lvl w:ilvl="0" w:tplc="749AA2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6E6235"/>
    <w:multiLevelType w:val="hybridMultilevel"/>
    <w:tmpl w:val="9CE45556"/>
    <w:lvl w:ilvl="0" w:tplc="00B4595C">
      <w:start w:val="3"/>
      <w:numFmt w:val="decimal"/>
      <w:lvlText w:val="%1."/>
      <w:lvlJc w:val="left"/>
      <w:pPr>
        <w:ind w:left="14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75F39D0"/>
    <w:multiLevelType w:val="multilevel"/>
    <w:tmpl w:val="27A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F6649"/>
    <w:multiLevelType w:val="hybridMultilevel"/>
    <w:tmpl w:val="A768B34E"/>
    <w:lvl w:ilvl="0" w:tplc="0419000F">
      <w:start w:val="1"/>
      <w:numFmt w:val="decimal"/>
      <w:lvlText w:val="%1."/>
      <w:lvlJc w:val="left"/>
      <w:pPr>
        <w:ind w:left="1495" w:hanging="360"/>
      </w:pPr>
      <w:rPr>
        <w:rFonts w:hint="default"/>
        <w:color w:val="000000" w:themeColor="text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4D805CC"/>
    <w:multiLevelType w:val="hybridMultilevel"/>
    <w:tmpl w:val="1C820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4628E2"/>
    <w:multiLevelType w:val="hybridMultilevel"/>
    <w:tmpl w:val="8236E602"/>
    <w:lvl w:ilvl="0" w:tplc="036A7C72">
      <w:start w:val="1"/>
      <w:numFmt w:val="bullet"/>
      <w:pStyle w:val="2"/>
      <w:lvlText w:val="–"/>
      <w:lvlJc w:val="left"/>
      <w:pPr>
        <w:tabs>
          <w:tab w:val="num" w:pos="1134"/>
        </w:tabs>
        <w:ind w:firstLine="709"/>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F3327C2"/>
    <w:multiLevelType w:val="multilevel"/>
    <w:tmpl w:val="5492DB46"/>
    <w:lvl w:ilvl="0">
      <w:start w:val="1"/>
      <w:numFmt w:val="decimal"/>
      <w:lvlText w:val="%1."/>
      <w:legacy w:legacy="1" w:legacySpace="0" w:legacyIndent="504"/>
      <w:lvlJc w:val="left"/>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0"/>
  </w:num>
  <w:num w:numId="3">
    <w:abstractNumId w:val="8"/>
  </w:num>
  <w:num w:numId="4">
    <w:abstractNumId w:val="2"/>
  </w:num>
  <w:num w:numId="5">
    <w:abstractNumId w:val="1"/>
  </w:num>
  <w:num w:numId="6">
    <w:abstractNumId w:val="7"/>
  </w:num>
  <w:num w:numId="7">
    <w:abstractNumId w:val="5"/>
  </w:num>
  <w:num w:numId="8">
    <w:abstractNumId w:val="4"/>
  </w:num>
  <w:num w:numId="9">
    <w:abstractNumId w:val="11"/>
  </w:num>
  <w:num w:numId="10">
    <w:abstractNumId w:val="11"/>
    <w:lvlOverride w:ilvl="0">
      <w:lvl w:ilvl="0">
        <w:start w:val="1"/>
        <w:numFmt w:val="decimal"/>
        <w:lvlText w:val="%1."/>
        <w:legacy w:legacy="1" w:legacySpace="0" w:legacyIndent="505"/>
        <w:lvlJc w:val="left"/>
        <w:rPr>
          <w:rFonts w:ascii="Times New Roman" w:hAnsi="Times New Roman" w:cs="Times New Roman" w:hint="default"/>
        </w:rPr>
      </w:lvl>
    </w:lvlOverride>
    <w:lvlOverride w:ilvl="1">
      <w:lvl w:ilvl="1">
        <w:start w:val="1"/>
        <w:numFmt w:val="decimal"/>
        <w:isLgl/>
        <w:lvlText w:val="%1.%2"/>
        <w:lvlJc w:val="left"/>
        <w:pPr>
          <w:ind w:left="420" w:hanging="4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D6"/>
    <w:rsid w:val="0002556C"/>
    <w:rsid w:val="000437AF"/>
    <w:rsid w:val="0005595D"/>
    <w:rsid w:val="00067270"/>
    <w:rsid w:val="00086614"/>
    <w:rsid w:val="000A2CAC"/>
    <w:rsid w:val="000B32A4"/>
    <w:rsid w:val="000E7100"/>
    <w:rsid w:val="000F1A1A"/>
    <w:rsid w:val="000F64AC"/>
    <w:rsid w:val="00122F22"/>
    <w:rsid w:val="00161918"/>
    <w:rsid w:val="00194483"/>
    <w:rsid w:val="001B480A"/>
    <w:rsid w:val="001D1D3A"/>
    <w:rsid w:val="001F3333"/>
    <w:rsid w:val="002128E1"/>
    <w:rsid w:val="00213BBA"/>
    <w:rsid w:val="00236081"/>
    <w:rsid w:val="00281DC5"/>
    <w:rsid w:val="002A1EE4"/>
    <w:rsid w:val="00337DF4"/>
    <w:rsid w:val="0036025D"/>
    <w:rsid w:val="003663BD"/>
    <w:rsid w:val="003773AF"/>
    <w:rsid w:val="003C7C53"/>
    <w:rsid w:val="003D11CB"/>
    <w:rsid w:val="003E49E3"/>
    <w:rsid w:val="00420BD4"/>
    <w:rsid w:val="00476B46"/>
    <w:rsid w:val="00485891"/>
    <w:rsid w:val="00492B3F"/>
    <w:rsid w:val="00492E38"/>
    <w:rsid w:val="00497B66"/>
    <w:rsid w:val="00592751"/>
    <w:rsid w:val="005C06C2"/>
    <w:rsid w:val="005C45EC"/>
    <w:rsid w:val="00605A7E"/>
    <w:rsid w:val="00654A5C"/>
    <w:rsid w:val="00662B0D"/>
    <w:rsid w:val="00682E20"/>
    <w:rsid w:val="006D4F21"/>
    <w:rsid w:val="006E14E7"/>
    <w:rsid w:val="006F237E"/>
    <w:rsid w:val="00753CB9"/>
    <w:rsid w:val="00765D51"/>
    <w:rsid w:val="007D33F5"/>
    <w:rsid w:val="007D45B0"/>
    <w:rsid w:val="007F2E91"/>
    <w:rsid w:val="00803406"/>
    <w:rsid w:val="0081203B"/>
    <w:rsid w:val="00871A01"/>
    <w:rsid w:val="008872FF"/>
    <w:rsid w:val="008E509D"/>
    <w:rsid w:val="00922D3B"/>
    <w:rsid w:val="009307CD"/>
    <w:rsid w:val="0093232A"/>
    <w:rsid w:val="00971318"/>
    <w:rsid w:val="00A14540"/>
    <w:rsid w:val="00A951FB"/>
    <w:rsid w:val="00AC1E42"/>
    <w:rsid w:val="00AF7AC7"/>
    <w:rsid w:val="00B76709"/>
    <w:rsid w:val="00B80372"/>
    <w:rsid w:val="00B81A13"/>
    <w:rsid w:val="00B84601"/>
    <w:rsid w:val="00BA782F"/>
    <w:rsid w:val="00BC64C9"/>
    <w:rsid w:val="00BC7FD8"/>
    <w:rsid w:val="00BD667F"/>
    <w:rsid w:val="00BE587C"/>
    <w:rsid w:val="00BF3A29"/>
    <w:rsid w:val="00C30435"/>
    <w:rsid w:val="00C7660A"/>
    <w:rsid w:val="00CB58AA"/>
    <w:rsid w:val="00CD6ADD"/>
    <w:rsid w:val="00D4195D"/>
    <w:rsid w:val="00D46DD0"/>
    <w:rsid w:val="00D47BC3"/>
    <w:rsid w:val="00D81C14"/>
    <w:rsid w:val="00DB1502"/>
    <w:rsid w:val="00DB26BD"/>
    <w:rsid w:val="00DC30DE"/>
    <w:rsid w:val="00DC422F"/>
    <w:rsid w:val="00DD4285"/>
    <w:rsid w:val="00E13BE7"/>
    <w:rsid w:val="00E3465C"/>
    <w:rsid w:val="00E648DF"/>
    <w:rsid w:val="00E73BA6"/>
    <w:rsid w:val="00EC5BB2"/>
    <w:rsid w:val="00F014A4"/>
    <w:rsid w:val="00F045CF"/>
    <w:rsid w:val="00F27881"/>
    <w:rsid w:val="00F51BD6"/>
    <w:rsid w:val="00F52695"/>
    <w:rsid w:val="00F744F2"/>
    <w:rsid w:val="00F852E2"/>
    <w:rsid w:val="00FB1779"/>
    <w:rsid w:val="00FE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062"/>
  <w15:docId w15:val="{3DC04050-AA44-ED48-AF89-A42CF0C8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10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16191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0">
    <w:name w:val="heading 2"/>
    <w:basedOn w:val="a"/>
    <w:next w:val="a"/>
    <w:link w:val="21"/>
    <w:uiPriority w:val="9"/>
    <w:unhideWhenUsed/>
    <w:qFormat/>
    <w:rsid w:val="001619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1BD6"/>
    <w:pPr>
      <w:jc w:val="both"/>
    </w:pPr>
    <w:rPr>
      <w:szCs w:val="20"/>
      <w:lang w:eastAsia="ja-JP"/>
    </w:rPr>
  </w:style>
  <w:style w:type="character" w:customStyle="1" w:styleId="a4">
    <w:name w:val="Основной текст Знак"/>
    <w:basedOn w:val="a0"/>
    <w:link w:val="a3"/>
    <w:uiPriority w:val="99"/>
    <w:rsid w:val="00F51BD6"/>
    <w:rPr>
      <w:rFonts w:ascii="Times New Roman" w:eastAsia="Times New Roman" w:hAnsi="Times New Roman" w:cs="Times New Roman"/>
      <w:sz w:val="28"/>
      <w:szCs w:val="20"/>
      <w:lang w:eastAsia="ja-JP"/>
    </w:rPr>
  </w:style>
  <w:style w:type="character" w:customStyle="1" w:styleId="10">
    <w:name w:val="Заголовок 1 Знак"/>
    <w:basedOn w:val="a0"/>
    <w:link w:val="1"/>
    <w:uiPriority w:val="9"/>
    <w:rsid w:val="0016191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161918"/>
    <w:rPr>
      <w:rFonts w:asciiTheme="majorHAnsi" w:eastAsiaTheme="majorEastAsia" w:hAnsiTheme="majorHAnsi" w:cstheme="majorBidi"/>
      <w:b/>
      <w:bCs/>
      <w:color w:val="4F81BD" w:themeColor="accent1"/>
      <w:sz w:val="26"/>
      <w:szCs w:val="26"/>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6"/>
    <w:uiPriority w:val="99"/>
    <w:unhideWhenUsed/>
    <w:qFormat/>
    <w:rsid w:val="00161918"/>
    <w:pPr>
      <w:spacing w:before="100" w:beforeAutospacing="1" w:after="100" w:afterAutospacing="1"/>
    </w:pPr>
  </w:style>
  <w:style w:type="character" w:customStyle="1" w:styleId="a6">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basedOn w:val="a0"/>
    <w:link w:val="a5"/>
    <w:uiPriority w:val="99"/>
    <w:rsid w:val="00161918"/>
    <w:rPr>
      <w:rFonts w:ascii="Times New Roman" w:eastAsia="Times New Roman" w:hAnsi="Times New Roman" w:cs="Times New Roman"/>
      <w:sz w:val="24"/>
      <w:szCs w:val="24"/>
      <w:lang w:eastAsia="ru-RU"/>
    </w:rPr>
  </w:style>
  <w:style w:type="table" w:styleId="a7">
    <w:name w:val="Table Grid"/>
    <w:basedOn w:val="a1"/>
    <w:rsid w:val="0016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161918"/>
    <w:pPr>
      <w:spacing w:after="120"/>
      <w:ind w:left="283"/>
    </w:pPr>
    <w:rPr>
      <w:sz w:val="16"/>
      <w:szCs w:val="16"/>
    </w:rPr>
  </w:style>
  <w:style w:type="character" w:customStyle="1" w:styleId="30">
    <w:name w:val="Основной текст с отступом 3 Знак"/>
    <w:basedOn w:val="a0"/>
    <w:link w:val="3"/>
    <w:uiPriority w:val="99"/>
    <w:semiHidden/>
    <w:rsid w:val="00161918"/>
    <w:rPr>
      <w:sz w:val="16"/>
      <w:szCs w:val="16"/>
    </w:rPr>
  </w:style>
  <w:style w:type="character" w:styleId="a8">
    <w:name w:val="Strong"/>
    <w:basedOn w:val="a0"/>
    <w:qFormat/>
    <w:rsid w:val="00161918"/>
    <w:rPr>
      <w:b/>
      <w:bCs/>
    </w:rPr>
  </w:style>
  <w:style w:type="paragraph" w:styleId="a9">
    <w:name w:val="footnote text"/>
    <w:aliases w:val="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
    <w:basedOn w:val="a"/>
    <w:link w:val="aa"/>
    <w:uiPriority w:val="99"/>
    <w:rsid w:val="00161918"/>
    <w:rPr>
      <w:sz w:val="20"/>
      <w:szCs w:val="20"/>
    </w:rPr>
  </w:style>
  <w:style w:type="character" w:customStyle="1" w:styleId="aa">
    <w:name w:val="Текст сноски Знак"/>
    <w:aliases w:val="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 Зна Знак"/>
    <w:basedOn w:val="a0"/>
    <w:link w:val="a9"/>
    <w:uiPriority w:val="99"/>
    <w:rsid w:val="00161918"/>
    <w:rPr>
      <w:rFonts w:ascii="Times New Roman" w:eastAsia="Times New Roman" w:hAnsi="Times New Roman" w:cs="Times New Roman"/>
      <w:sz w:val="20"/>
      <w:szCs w:val="20"/>
      <w:lang w:eastAsia="ru-RU"/>
    </w:rPr>
  </w:style>
  <w:style w:type="character" w:styleId="ab">
    <w:name w:val="footnote reference"/>
    <w:aliases w:val="Знак сноски-FN,Ciae niinee-FN,SUPERS,Знак сноски 1,Referencia nota al pie,fr,Used by Word for Help footnote symbols"/>
    <w:basedOn w:val="a0"/>
    <w:uiPriority w:val="99"/>
    <w:rsid w:val="00161918"/>
    <w:rPr>
      <w:vertAlign w:val="superscript"/>
    </w:rPr>
  </w:style>
  <w:style w:type="paragraph" w:styleId="ac">
    <w:name w:val="Title"/>
    <w:basedOn w:val="a"/>
    <w:link w:val="ad"/>
    <w:qFormat/>
    <w:rsid w:val="00161918"/>
    <w:pPr>
      <w:jc w:val="center"/>
    </w:pPr>
  </w:style>
  <w:style w:type="character" w:customStyle="1" w:styleId="ad">
    <w:name w:val="Заголовок Знак"/>
    <w:basedOn w:val="a0"/>
    <w:link w:val="ac"/>
    <w:rsid w:val="00161918"/>
    <w:rPr>
      <w:rFonts w:ascii="Times New Roman" w:eastAsia="Times New Roman" w:hAnsi="Times New Roman" w:cs="Times New Roman"/>
      <w:sz w:val="28"/>
      <w:szCs w:val="24"/>
      <w:lang w:eastAsia="ru-RU"/>
    </w:rPr>
  </w:style>
  <w:style w:type="paragraph" w:customStyle="1" w:styleId="2">
    <w:name w:val="Маркированный список2"/>
    <w:basedOn w:val="a"/>
    <w:link w:val="22"/>
    <w:autoRedefine/>
    <w:uiPriority w:val="99"/>
    <w:rsid w:val="00161918"/>
    <w:pPr>
      <w:numPr>
        <w:numId w:val="2"/>
      </w:numPr>
      <w:spacing w:line="360" w:lineRule="auto"/>
      <w:jc w:val="both"/>
    </w:pPr>
    <w:rPr>
      <w:szCs w:val="28"/>
    </w:rPr>
  </w:style>
  <w:style w:type="character" w:customStyle="1" w:styleId="22">
    <w:name w:val="Маркированный список2 Знак"/>
    <w:basedOn w:val="a0"/>
    <w:link w:val="2"/>
    <w:uiPriority w:val="99"/>
    <w:rsid w:val="00161918"/>
    <w:rPr>
      <w:rFonts w:ascii="Times New Roman" w:eastAsia="Times New Roman" w:hAnsi="Times New Roman" w:cs="Times New Roman"/>
      <w:sz w:val="28"/>
      <w:szCs w:val="28"/>
      <w:lang w:eastAsia="ru-RU"/>
    </w:rPr>
  </w:style>
  <w:style w:type="paragraph" w:styleId="ae">
    <w:name w:val="Plain Text"/>
    <w:basedOn w:val="a"/>
    <w:link w:val="af"/>
    <w:rsid w:val="001F3333"/>
    <w:pPr>
      <w:widowControl w:val="0"/>
    </w:pPr>
    <w:rPr>
      <w:rFonts w:ascii="Courier New" w:hAnsi="Courier New"/>
      <w:sz w:val="20"/>
      <w:szCs w:val="20"/>
    </w:rPr>
  </w:style>
  <w:style w:type="character" w:customStyle="1" w:styleId="af">
    <w:name w:val="Текст Знак"/>
    <w:basedOn w:val="a0"/>
    <w:link w:val="ae"/>
    <w:rsid w:val="001F3333"/>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D47BC3"/>
    <w:rPr>
      <w:rFonts w:ascii="Tahoma" w:hAnsi="Tahoma" w:cs="Tahoma"/>
      <w:sz w:val="16"/>
      <w:szCs w:val="16"/>
    </w:rPr>
  </w:style>
  <w:style w:type="character" w:customStyle="1" w:styleId="af1">
    <w:name w:val="Текст выноски Знак"/>
    <w:basedOn w:val="a0"/>
    <w:link w:val="af0"/>
    <w:uiPriority w:val="99"/>
    <w:semiHidden/>
    <w:rsid w:val="00D47BC3"/>
    <w:rPr>
      <w:rFonts w:ascii="Tahoma" w:hAnsi="Tahoma" w:cs="Tahoma"/>
      <w:sz w:val="16"/>
      <w:szCs w:val="16"/>
    </w:rPr>
  </w:style>
  <w:style w:type="paragraph" w:styleId="23">
    <w:name w:val="Body Text Indent 2"/>
    <w:basedOn w:val="a"/>
    <w:link w:val="24"/>
    <w:uiPriority w:val="99"/>
    <w:unhideWhenUsed/>
    <w:rsid w:val="00DD4285"/>
    <w:pPr>
      <w:spacing w:after="120" w:line="480" w:lineRule="auto"/>
      <w:ind w:left="283"/>
    </w:pPr>
  </w:style>
  <w:style w:type="character" w:customStyle="1" w:styleId="24">
    <w:name w:val="Основной текст с отступом 2 Знак"/>
    <w:basedOn w:val="a0"/>
    <w:link w:val="23"/>
    <w:uiPriority w:val="99"/>
    <w:rsid w:val="00DD4285"/>
  </w:style>
  <w:style w:type="character" w:styleId="af2">
    <w:name w:val="Hyperlink"/>
    <w:basedOn w:val="a0"/>
    <w:uiPriority w:val="99"/>
    <w:unhideWhenUsed/>
    <w:rsid w:val="00654A5C"/>
    <w:rPr>
      <w:color w:val="0000FF"/>
      <w:u w:val="single"/>
    </w:rPr>
  </w:style>
  <w:style w:type="paragraph" w:customStyle="1" w:styleId="210">
    <w:name w:val="Основной текст с отступом 21"/>
    <w:basedOn w:val="a"/>
    <w:rsid w:val="00D46DD0"/>
    <w:pPr>
      <w:ind w:firstLine="567"/>
      <w:jc w:val="both"/>
    </w:pPr>
    <w:rPr>
      <w:sz w:val="26"/>
      <w:szCs w:val="20"/>
    </w:rPr>
  </w:style>
  <w:style w:type="character" w:styleId="af3">
    <w:name w:val="Emphasis"/>
    <w:basedOn w:val="a0"/>
    <w:uiPriority w:val="20"/>
    <w:qFormat/>
    <w:rsid w:val="00CB58AA"/>
    <w:rPr>
      <w:i/>
      <w:iCs/>
    </w:rPr>
  </w:style>
  <w:style w:type="paragraph" w:styleId="af4">
    <w:name w:val="List Paragraph"/>
    <w:basedOn w:val="a"/>
    <w:uiPriority w:val="34"/>
    <w:qFormat/>
    <w:rsid w:val="00497B66"/>
    <w:pPr>
      <w:spacing w:after="160" w:line="259" w:lineRule="auto"/>
      <w:ind w:left="720"/>
      <w:contextualSpacing/>
    </w:pPr>
  </w:style>
  <w:style w:type="paragraph" w:styleId="af5">
    <w:name w:val="header"/>
    <w:basedOn w:val="a"/>
    <w:link w:val="af6"/>
    <w:uiPriority w:val="99"/>
    <w:unhideWhenUsed/>
    <w:rsid w:val="000F1A1A"/>
    <w:pPr>
      <w:tabs>
        <w:tab w:val="center" w:pos="4677"/>
        <w:tab w:val="right" w:pos="9355"/>
      </w:tabs>
    </w:pPr>
  </w:style>
  <w:style w:type="character" w:customStyle="1" w:styleId="af6">
    <w:name w:val="Верхний колонтитул Знак"/>
    <w:basedOn w:val="a0"/>
    <w:link w:val="af5"/>
    <w:uiPriority w:val="99"/>
    <w:rsid w:val="000F1A1A"/>
  </w:style>
  <w:style w:type="paragraph" w:styleId="af7">
    <w:name w:val="footer"/>
    <w:basedOn w:val="a"/>
    <w:link w:val="af8"/>
    <w:uiPriority w:val="99"/>
    <w:unhideWhenUsed/>
    <w:rsid w:val="000F1A1A"/>
    <w:pPr>
      <w:tabs>
        <w:tab w:val="center" w:pos="4677"/>
        <w:tab w:val="right" w:pos="9355"/>
      </w:tabs>
    </w:pPr>
  </w:style>
  <w:style w:type="character" w:customStyle="1" w:styleId="af8">
    <w:name w:val="Нижний колонтитул Знак"/>
    <w:basedOn w:val="a0"/>
    <w:link w:val="af7"/>
    <w:uiPriority w:val="99"/>
    <w:rsid w:val="000F1A1A"/>
  </w:style>
  <w:style w:type="character" w:customStyle="1" w:styleId="2Exact">
    <w:name w:val="Основной текст (2) Exact"/>
    <w:rsid w:val="00C7660A"/>
    <w:rPr>
      <w:rFonts w:ascii="Times New Roman" w:eastAsia="Times New Roman" w:hAnsi="Times New Roman" w:cs="Times New Roman"/>
      <w:b w:val="0"/>
      <w:bCs w:val="0"/>
      <w:i w:val="0"/>
      <w:iCs w:val="0"/>
      <w:smallCaps w:val="0"/>
      <w:strike w:val="0"/>
      <w:sz w:val="26"/>
      <w:szCs w:val="26"/>
      <w:u w:val="none"/>
    </w:rPr>
  </w:style>
  <w:style w:type="character" w:styleId="af9">
    <w:name w:val="page number"/>
    <w:basedOn w:val="a0"/>
    <w:uiPriority w:val="99"/>
    <w:semiHidden/>
    <w:unhideWhenUsed/>
    <w:rsid w:val="00C7660A"/>
  </w:style>
  <w:style w:type="paragraph" w:customStyle="1" w:styleId="Web1">
    <w:name w:val="Обычный (Web)1"/>
    <w:aliases w:val="Обычный (Web) Знак Знак Знак,Знак Знак,Обычный (веб)2"/>
    <w:basedOn w:val="a"/>
    <w:next w:val="a5"/>
    <w:qFormat/>
    <w:rsid w:val="00086614"/>
    <w:pPr>
      <w:spacing w:before="100" w:beforeAutospacing="1" w:after="100" w:afterAutospacing="1"/>
    </w:pPr>
  </w:style>
  <w:style w:type="paragraph" w:customStyle="1" w:styleId="mb-4">
    <w:name w:val="mb-4"/>
    <w:basedOn w:val="a"/>
    <w:rsid w:val="00F045CF"/>
    <w:pPr>
      <w:spacing w:before="100" w:beforeAutospacing="1" w:after="100" w:afterAutospacing="1"/>
    </w:pPr>
  </w:style>
  <w:style w:type="character" w:customStyle="1" w:styleId="25">
    <w:name w:val="Основной текст (2)_"/>
    <w:link w:val="26"/>
    <w:rsid w:val="00BA782F"/>
    <w:rPr>
      <w:rFonts w:ascii="Times New Roman" w:eastAsia="Times New Roman" w:hAnsi="Times New Roman"/>
      <w:sz w:val="26"/>
      <w:szCs w:val="26"/>
      <w:shd w:val="clear" w:color="auto" w:fill="FFFFFF"/>
    </w:rPr>
  </w:style>
  <w:style w:type="paragraph" w:customStyle="1" w:styleId="26">
    <w:name w:val="Основной текст (2)"/>
    <w:basedOn w:val="a"/>
    <w:link w:val="25"/>
    <w:qFormat/>
    <w:rsid w:val="00BA782F"/>
    <w:pPr>
      <w:widowControl w:val="0"/>
      <w:shd w:val="clear" w:color="auto" w:fill="FFFFFF"/>
      <w:spacing w:line="0" w:lineRule="atLeast"/>
      <w:jc w:val="center"/>
    </w:pPr>
    <w:rPr>
      <w:rFonts w:cstheme="minorBidi"/>
      <w:sz w:val="26"/>
      <w:szCs w:val="26"/>
      <w:lang w:eastAsia="en-US"/>
    </w:rPr>
  </w:style>
  <w:style w:type="character" w:styleId="afa">
    <w:name w:val="Unresolved Mention"/>
    <w:basedOn w:val="a0"/>
    <w:uiPriority w:val="99"/>
    <w:semiHidden/>
    <w:unhideWhenUsed/>
    <w:rsid w:val="00DB2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7188">
      <w:bodyDiv w:val="1"/>
      <w:marLeft w:val="0"/>
      <w:marRight w:val="0"/>
      <w:marTop w:val="0"/>
      <w:marBottom w:val="0"/>
      <w:divBdr>
        <w:top w:val="none" w:sz="0" w:space="0" w:color="auto"/>
        <w:left w:val="none" w:sz="0" w:space="0" w:color="auto"/>
        <w:bottom w:val="none" w:sz="0" w:space="0" w:color="auto"/>
        <w:right w:val="none" w:sz="0" w:space="0" w:color="auto"/>
      </w:divBdr>
    </w:div>
    <w:div w:id="325091120">
      <w:bodyDiv w:val="1"/>
      <w:marLeft w:val="0"/>
      <w:marRight w:val="0"/>
      <w:marTop w:val="0"/>
      <w:marBottom w:val="0"/>
      <w:divBdr>
        <w:top w:val="none" w:sz="0" w:space="0" w:color="auto"/>
        <w:left w:val="none" w:sz="0" w:space="0" w:color="auto"/>
        <w:bottom w:val="none" w:sz="0" w:space="0" w:color="auto"/>
        <w:right w:val="none" w:sz="0" w:space="0" w:color="auto"/>
      </w:divBdr>
    </w:div>
    <w:div w:id="360018210">
      <w:bodyDiv w:val="1"/>
      <w:marLeft w:val="0"/>
      <w:marRight w:val="0"/>
      <w:marTop w:val="0"/>
      <w:marBottom w:val="0"/>
      <w:divBdr>
        <w:top w:val="none" w:sz="0" w:space="0" w:color="auto"/>
        <w:left w:val="none" w:sz="0" w:space="0" w:color="auto"/>
        <w:bottom w:val="none" w:sz="0" w:space="0" w:color="auto"/>
        <w:right w:val="none" w:sz="0" w:space="0" w:color="auto"/>
      </w:divBdr>
    </w:div>
    <w:div w:id="366875094">
      <w:bodyDiv w:val="1"/>
      <w:marLeft w:val="0"/>
      <w:marRight w:val="0"/>
      <w:marTop w:val="0"/>
      <w:marBottom w:val="0"/>
      <w:divBdr>
        <w:top w:val="none" w:sz="0" w:space="0" w:color="auto"/>
        <w:left w:val="none" w:sz="0" w:space="0" w:color="auto"/>
        <w:bottom w:val="none" w:sz="0" w:space="0" w:color="auto"/>
        <w:right w:val="none" w:sz="0" w:space="0" w:color="auto"/>
      </w:divBdr>
    </w:div>
    <w:div w:id="395595937">
      <w:bodyDiv w:val="1"/>
      <w:marLeft w:val="0"/>
      <w:marRight w:val="0"/>
      <w:marTop w:val="0"/>
      <w:marBottom w:val="0"/>
      <w:divBdr>
        <w:top w:val="none" w:sz="0" w:space="0" w:color="auto"/>
        <w:left w:val="none" w:sz="0" w:space="0" w:color="auto"/>
        <w:bottom w:val="none" w:sz="0" w:space="0" w:color="auto"/>
        <w:right w:val="none" w:sz="0" w:space="0" w:color="auto"/>
      </w:divBdr>
    </w:div>
    <w:div w:id="417602865">
      <w:bodyDiv w:val="1"/>
      <w:marLeft w:val="0"/>
      <w:marRight w:val="0"/>
      <w:marTop w:val="0"/>
      <w:marBottom w:val="0"/>
      <w:divBdr>
        <w:top w:val="none" w:sz="0" w:space="0" w:color="auto"/>
        <w:left w:val="none" w:sz="0" w:space="0" w:color="auto"/>
        <w:bottom w:val="none" w:sz="0" w:space="0" w:color="auto"/>
        <w:right w:val="none" w:sz="0" w:space="0" w:color="auto"/>
      </w:divBdr>
    </w:div>
    <w:div w:id="476726779">
      <w:bodyDiv w:val="1"/>
      <w:marLeft w:val="0"/>
      <w:marRight w:val="0"/>
      <w:marTop w:val="0"/>
      <w:marBottom w:val="0"/>
      <w:divBdr>
        <w:top w:val="none" w:sz="0" w:space="0" w:color="auto"/>
        <w:left w:val="none" w:sz="0" w:space="0" w:color="auto"/>
        <w:bottom w:val="none" w:sz="0" w:space="0" w:color="auto"/>
        <w:right w:val="none" w:sz="0" w:space="0" w:color="auto"/>
      </w:divBdr>
    </w:div>
    <w:div w:id="509224053">
      <w:bodyDiv w:val="1"/>
      <w:marLeft w:val="0"/>
      <w:marRight w:val="0"/>
      <w:marTop w:val="0"/>
      <w:marBottom w:val="0"/>
      <w:divBdr>
        <w:top w:val="none" w:sz="0" w:space="0" w:color="auto"/>
        <w:left w:val="none" w:sz="0" w:space="0" w:color="auto"/>
        <w:bottom w:val="none" w:sz="0" w:space="0" w:color="auto"/>
        <w:right w:val="none" w:sz="0" w:space="0" w:color="auto"/>
      </w:divBdr>
    </w:div>
    <w:div w:id="645738974">
      <w:bodyDiv w:val="1"/>
      <w:marLeft w:val="0"/>
      <w:marRight w:val="0"/>
      <w:marTop w:val="0"/>
      <w:marBottom w:val="0"/>
      <w:divBdr>
        <w:top w:val="none" w:sz="0" w:space="0" w:color="auto"/>
        <w:left w:val="none" w:sz="0" w:space="0" w:color="auto"/>
        <w:bottom w:val="none" w:sz="0" w:space="0" w:color="auto"/>
        <w:right w:val="none" w:sz="0" w:space="0" w:color="auto"/>
      </w:divBdr>
    </w:div>
    <w:div w:id="710306207">
      <w:bodyDiv w:val="1"/>
      <w:marLeft w:val="0"/>
      <w:marRight w:val="0"/>
      <w:marTop w:val="0"/>
      <w:marBottom w:val="0"/>
      <w:divBdr>
        <w:top w:val="none" w:sz="0" w:space="0" w:color="auto"/>
        <w:left w:val="none" w:sz="0" w:space="0" w:color="auto"/>
        <w:bottom w:val="none" w:sz="0" w:space="0" w:color="auto"/>
        <w:right w:val="none" w:sz="0" w:space="0" w:color="auto"/>
      </w:divBdr>
    </w:div>
    <w:div w:id="789590350">
      <w:bodyDiv w:val="1"/>
      <w:marLeft w:val="0"/>
      <w:marRight w:val="0"/>
      <w:marTop w:val="0"/>
      <w:marBottom w:val="0"/>
      <w:divBdr>
        <w:top w:val="none" w:sz="0" w:space="0" w:color="auto"/>
        <w:left w:val="none" w:sz="0" w:space="0" w:color="auto"/>
        <w:bottom w:val="none" w:sz="0" w:space="0" w:color="auto"/>
        <w:right w:val="none" w:sz="0" w:space="0" w:color="auto"/>
      </w:divBdr>
    </w:div>
    <w:div w:id="865364245">
      <w:bodyDiv w:val="1"/>
      <w:marLeft w:val="0"/>
      <w:marRight w:val="0"/>
      <w:marTop w:val="0"/>
      <w:marBottom w:val="0"/>
      <w:divBdr>
        <w:top w:val="none" w:sz="0" w:space="0" w:color="auto"/>
        <w:left w:val="none" w:sz="0" w:space="0" w:color="auto"/>
        <w:bottom w:val="none" w:sz="0" w:space="0" w:color="auto"/>
        <w:right w:val="none" w:sz="0" w:space="0" w:color="auto"/>
      </w:divBdr>
    </w:div>
    <w:div w:id="1145704766">
      <w:bodyDiv w:val="1"/>
      <w:marLeft w:val="0"/>
      <w:marRight w:val="0"/>
      <w:marTop w:val="0"/>
      <w:marBottom w:val="0"/>
      <w:divBdr>
        <w:top w:val="none" w:sz="0" w:space="0" w:color="auto"/>
        <w:left w:val="none" w:sz="0" w:space="0" w:color="auto"/>
        <w:bottom w:val="none" w:sz="0" w:space="0" w:color="auto"/>
        <w:right w:val="none" w:sz="0" w:space="0" w:color="auto"/>
      </w:divBdr>
      <w:divsChild>
        <w:div w:id="8409400">
          <w:marLeft w:val="0"/>
          <w:marRight w:val="0"/>
          <w:marTop w:val="0"/>
          <w:marBottom w:val="0"/>
          <w:divBdr>
            <w:top w:val="none" w:sz="0" w:space="0" w:color="auto"/>
            <w:left w:val="none" w:sz="0" w:space="0" w:color="auto"/>
            <w:bottom w:val="none" w:sz="0" w:space="0" w:color="auto"/>
            <w:right w:val="none" w:sz="0" w:space="0" w:color="auto"/>
          </w:divBdr>
        </w:div>
        <w:div w:id="1695498931">
          <w:marLeft w:val="0"/>
          <w:marRight w:val="0"/>
          <w:marTop w:val="0"/>
          <w:marBottom w:val="0"/>
          <w:divBdr>
            <w:top w:val="none" w:sz="0" w:space="0" w:color="auto"/>
            <w:left w:val="none" w:sz="0" w:space="0" w:color="auto"/>
            <w:bottom w:val="none" w:sz="0" w:space="0" w:color="auto"/>
            <w:right w:val="none" w:sz="0" w:space="0" w:color="auto"/>
          </w:divBdr>
        </w:div>
        <w:div w:id="1967078436">
          <w:marLeft w:val="0"/>
          <w:marRight w:val="0"/>
          <w:marTop w:val="0"/>
          <w:marBottom w:val="0"/>
          <w:divBdr>
            <w:top w:val="none" w:sz="0" w:space="0" w:color="auto"/>
            <w:left w:val="none" w:sz="0" w:space="0" w:color="auto"/>
            <w:bottom w:val="none" w:sz="0" w:space="0" w:color="auto"/>
            <w:right w:val="none" w:sz="0" w:space="0" w:color="auto"/>
          </w:divBdr>
        </w:div>
        <w:div w:id="1299064850">
          <w:marLeft w:val="0"/>
          <w:marRight w:val="0"/>
          <w:marTop w:val="0"/>
          <w:marBottom w:val="0"/>
          <w:divBdr>
            <w:top w:val="none" w:sz="0" w:space="0" w:color="auto"/>
            <w:left w:val="none" w:sz="0" w:space="0" w:color="auto"/>
            <w:bottom w:val="none" w:sz="0" w:space="0" w:color="auto"/>
            <w:right w:val="none" w:sz="0" w:space="0" w:color="auto"/>
          </w:divBdr>
        </w:div>
        <w:div w:id="1612274462">
          <w:marLeft w:val="0"/>
          <w:marRight w:val="0"/>
          <w:marTop w:val="0"/>
          <w:marBottom w:val="0"/>
          <w:divBdr>
            <w:top w:val="none" w:sz="0" w:space="0" w:color="auto"/>
            <w:left w:val="none" w:sz="0" w:space="0" w:color="auto"/>
            <w:bottom w:val="none" w:sz="0" w:space="0" w:color="auto"/>
            <w:right w:val="none" w:sz="0" w:space="0" w:color="auto"/>
          </w:divBdr>
        </w:div>
        <w:div w:id="977497411">
          <w:marLeft w:val="0"/>
          <w:marRight w:val="0"/>
          <w:marTop w:val="0"/>
          <w:marBottom w:val="0"/>
          <w:divBdr>
            <w:top w:val="none" w:sz="0" w:space="0" w:color="auto"/>
            <w:left w:val="none" w:sz="0" w:space="0" w:color="auto"/>
            <w:bottom w:val="none" w:sz="0" w:space="0" w:color="auto"/>
            <w:right w:val="none" w:sz="0" w:space="0" w:color="auto"/>
          </w:divBdr>
        </w:div>
        <w:div w:id="1418595969">
          <w:marLeft w:val="0"/>
          <w:marRight w:val="0"/>
          <w:marTop w:val="0"/>
          <w:marBottom w:val="0"/>
          <w:divBdr>
            <w:top w:val="none" w:sz="0" w:space="0" w:color="auto"/>
            <w:left w:val="none" w:sz="0" w:space="0" w:color="auto"/>
            <w:bottom w:val="none" w:sz="0" w:space="0" w:color="auto"/>
            <w:right w:val="none" w:sz="0" w:space="0" w:color="auto"/>
          </w:divBdr>
        </w:div>
        <w:div w:id="1778214850">
          <w:marLeft w:val="0"/>
          <w:marRight w:val="0"/>
          <w:marTop w:val="0"/>
          <w:marBottom w:val="0"/>
          <w:divBdr>
            <w:top w:val="none" w:sz="0" w:space="0" w:color="auto"/>
            <w:left w:val="none" w:sz="0" w:space="0" w:color="auto"/>
            <w:bottom w:val="none" w:sz="0" w:space="0" w:color="auto"/>
            <w:right w:val="none" w:sz="0" w:space="0" w:color="auto"/>
          </w:divBdr>
        </w:div>
        <w:div w:id="313724983">
          <w:marLeft w:val="0"/>
          <w:marRight w:val="0"/>
          <w:marTop w:val="0"/>
          <w:marBottom w:val="0"/>
          <w:divBdr>
            <w:top w:val="none" w:sz="0" w:space="0" w:color="auto"/>
            <w:left w:val="none" w:sz="0" w:space="0" w:color="auto"/>
            <w:bottom w:val="none" w:sz="0" w:space="0" w:color="auto"/>
            <w:right w:val="none" w:sz="0" w:space="0" w:color="auto"/>
          </w:divBdr>
        </w:div>
        <w:div w:id="261689846">
          <w:marLeft w:val="0"/>
          <w:marRight w:val="0"/>
          <w:marTop w:val="0"/>
          <w:marBottom w:val="0"/>
          <w:divBdr>
            <w:top w:val="none" w:sz="0" w:space="0" w:color="auto"/>
            <w:left w:val="none" w:sz="0" w:space="0" w:color="auto"/>
            <w:bottom w:val="none" w:sz="0" w:space="0" w:color="auto"/>
            <w:right w:val="none" w:sz="0" w:space="0" w:color="auto"/>
          </w:divBdr>
        </w:div>
        <w:div w:id="588387599">
          <w:marLeft w:val="0"/>
          <w:marRight w:val="0"/>
          <w:marTop w:val="0"/>
          <w:marBottom w:val="0"/>
          <w:divBdr>
            <w:top w:val="none" w:sz="0" w:space="0" w:color="auto"/>
            <w:left w:val="none" w:sz="0" w:space="0" w:color="auto"/>
            <w:bottom w:val="none" w:sz="0" w:space="0" w:color="auto"/>
            <w:right w:val="none" w:sz="0" w:space="0" w:color="auto"/>
          </w:divBdr>
        </w:div>
        <w:div w:id="1634406525">
          <w:marLeft w:val="0"/>
          <w:marRight w:val="0"/>
          <w:marTop w:val="0"/>
          <w:marBottom w:val="0"/>
          <w:divBdr>
            <w:top w:val="none" w:sz="0" w:space="0" w:color="auto"/>
            <w:left w:val="none" w:sz="0" w:space="0" w:color="auto"/>
            <w:bottom w:val="none" w:sz="0" w:space="0" w:color="auto"/>
            <w:right w:val="none" w:sz="0" w:space="0" w:color="auto"/>
          </w:divBdr>
        </w:div>
        <w:div w:id="528490241">
          <w:marLeft w:val="0"/>
          <w:marRight w:val="0"/>
          <w:marTop w:val="0"/>
          <w:marBottom w:val="0"/>
          <w:divBdr>
            <w:top w:val="none" w:sz="0" w:space="0" w:color="auto"/>
            <w:left w:val="none" w:sz="0" w:space="0" w:color="auto"/>
            <w:bottom w:val="none" w:sz="0" w:space="0" w:color="auto"/>
            <w:right w:val="none" w:sz="0" w:space="0" w:color="auto"/>
          </w:divBdr>
        </w:div>
        <w:div w:id="158543956">
          <w:marLeft w:val="0"/>
          <w:marRight w:val="0"/>
          <w:marTop w:val="0"/>
          <w:marBottom w:val="0"/>
          <w:divBdr>
            <w:top w:val="none" w:sz="0" w:space="0" w:color="auto"/>
            <w:left w:val="none" w:sz="0" w:space="0" w:color="auto"/>
            <w:bottom w:val="none" w:sz="0" w:space="0" w:color="auto"/>
            <w:right w:val="none" w:sz="0" w:space="0" w:color="auto"/>
          </w:divBdr>
        </w:div>
        <w:div w:id="728918068">
          <w:marLeft w:val="0"/>
          <w:marRight w:val="0"/>
          <w:marTop w:val="0"/>
          <w:marBottom w:val="0"/>
          <w:divBdr>
            <w:top w:val="none" w:sz="0" w:space="0" w:color="auto"/>
            <w:left w:val="none" w:sz="0" w:space="0" w:color="auto"/>
            <w:bottom w:val="none" w:sz="0" w:space="0" w:color="auto"/>
            <w:right w:val="none" w:sz="0" w:space="0" w:color="auto"/>
          </w:divBdr>
        </w:div>
      </w:divsChild>
    </w:div>
    <w:div w:id="1257596377">
      <w:bodyDiv w:val="1"/>
      <w:marLeft w:val="0"/>
      <w:marRight w:val="0"/>
      <w:marTop w:val="0"/>
      <w:marBottom w:val="0"/>
      <w:divBdr>
        <w:top w:val="none" w:sz="0" w:space="0" w:color="auto"/>
        <w:left w:val="none" w:sz="0" w:space="0" w:color="auto"/>
        <w:bottom w:val="none" w:sz="0" w:space="0" w:color="auto"/>
        <w:right w:val="none" w:sz="0" w:space="0" w:color="auto"/>
      </w:divBdr>
    </w:div>
    <w:div w:id="1545829072">
      <w:bodyDiv w:val="1"/>
      <w:marLeft w:val="0"/>
      <w:marRight w:val="0"/>
      <w:marTop w:val="0"/>
      <w:marBottom w:val="0"/>
      <w:divBdr>
        <w:top w:val="none" w:sz="0" w:space="0" w:color="auto"/>
        <w:left w:val="none" w:sz="0" w:space="0" w:color="auto"/>
        <w:bottom w:val="none" w:sz="0" w:space="0" w:color="auto"/>
        <w:right w:val="none" w:sz="0" w:space="0" w:color="auto"/>
      </w:divBdr>
    </w:div>
    <w:div w:id="1553030811">
      <w:bodyDiv w:val="1"/>
      <w:marLeft w:val="0"/>
      <w:marRight w:val="0"/>
      <w:marTop w:val="0"/>
      <w:marBottom w:val="0"/>
      <w:divBdr>
        <w:top w:val="none" w:sz="0" w:space="0" w:color="auto"/>
        <w:left w:val="none" w:sz="0" w:space="0" w:color="auto"/>
        <w:bottom w:val="none" w:sz="0" w:space="0" w:color="auto"/>
        <w:right w:val="none" w:sz="0" w:space="0" w:color="auto"/>
      </w:divBdr>
    </w:div>
    <w:div w:id="1593514710">
      <w:bodyDiv w:val="1"/>
      <w:marLeft w:val="0"/>
      <w:marRight w:val="0"/>
      <w:marTop w:val="0"/>
      <w:marBottom w:val="0"/>
      <w:divBdr>
        <w:top w:val="none" w:sz="0" w:space="0" w:color="auto"/>
        <w:left w:val="none" w:sz="0" w:space="0" w:color="auto"/>
        <w:bottom w:val="none" w:sz="0" w:space="0" w:color="auto"/>
        <w:right w:val="none" w:sz="0" w:space="0" w:color="auto"/>
      </w:divBdr>
    </w:div>
    <w:div w:id="1645044480">
      <w:bodyDiv w:val="1"/>
      <w:marLeft w:val="0"/>
      <w:marRight w:val="0"/>
      <w:marTop w:val="0"/>
      <w:marBottom w:val="0"/>
      <w:divBdr>
        <w:top w:val="none" w:sz="0" w:space="0" w:color="auto"/>
        <w:left w:val="none" w:sz="0" w:space="0" w:color="auto"/>
        <w:bottom w:val="none" w:sz="0" w:space="0" w:color="auto"/>
        <w:right w:val="none" w:sz="0" w:space="0" w:color="auto"/>
      </w:divBdr>
    </w:div>
    <w:div w:id="1737124400">
      <w:bodyDiv w:val="1"/>
      <w:marLeft w:val="0"/>
      <w:marRight w:val="0"/>
      <w:marTop w:val="0"/>
      <w:marBottom w:val="0"/>
      <w:divBdr>
        <w:top w:val="none" w:sz="0" w:space="0" w:color="auto"/>
        <w:left w:val="none" w:sz="0" w:space="0" w:color="auto"/>
        <w:bottom w:val="none" w:sz="0" w:space="0" w:color="auto"/>
        <w:right w:val="none" w:sz="0" w:space="0" w:color="auto"/>
      </w:divBdr>
    </w:div>
    <w:div w:id="1748721142">
      <w:bodyDiv w:val="1"/>
      <w:marLeft w:val="0"/>
      <w:marRight w:val="0"/>
      <w:marTop w:val="0"/>
      <w:marBottom w:val="0"/>
      <w:divBdr>
        <w:top w:val="none" w:sz="0" w:space="0" w:color="auto"/>
        <w:left w:val="none" w:sz="0" w:space="0" w:color="auto"/>
        <w:bottom w:val="none" w:sz="0" w:space="0" w:color="auto"/>
        <w:right w:val="none" w:sz="0" w:space="0" w:color="auto"/>
      </w:divBdr>
    </w:div>
    <w:div w:id="1796218108">
      <w:bodyDiv w:val="1"/>
      <w:marLeft w:val="0"/>
      <w:marRight w:val="0"/>
      <w:marTop w:val="0"/>
      <w:marBottom w:val="0"/>
      <w:divBdr>
        <w:top w:val="none" w:sz="0" w:space="0" w:color="auto"/>
        <w:left w:val="none" w:sz="0" w:space="0" w:color="auto"/>
        <w:bottom w:val="none" w:sz="0" w:space="0" w:color="auto"/>
        <w:right w:val="none" w:sz="0" w:space="0" w:color="auto"/>
      </w:divBdr>
    </w:div>
    <w:div w:id="1900287889">
      <w:bodyDiv w:val="1"/>
      <w:marLeft w:val="0"/>
      <w:marRight w:val="0"/>
      <w:marTop w:val="0"/>
      <w:marBottom w:val="0"/>
      <w:divBdr>
        <w:top w:val="none" w:sz="0" w:space="0" w:color="auto"/>
        <w:left w:val="none" w:sz="0" w:space="0" w:color="auto"/>
        <w:bottom w:val="none" w:sz="0" w:space="0" w:color="auto"/>
        <w:right w:val="none" w:sz="0" w:space="0" w:color="auto"/>
      </w:divBdr>
    </w:div>
    <w:div w:id="20274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E8831-B18B-E74F-B8AE-A48D2FED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Ivan V.</cp:lastModifiedBy>
  <cp:revision>7</cp:revision>
  <cp:lastPrinted>2024-02-18T05:11:00Z</cp:lastPrinted>
  <dcterms:created xsi:type="dcterms:W3CDTF">2024-02-16T17:47:00Z</dcterms:created>
  <dcterms:modified xsi:type="dcterms:W3CDTF">2025-01-23T12:12:00Z</dcterms:modified>
</cp:coreProperties>
</file>