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D63BA" w14:textId="77777777" w:rsidR="005006E5" w:rsidRPr="008165BE" w:rsidRDefault="005006E5" w:rsidP="006C7626">
      <w:pPr>
        <w:spacing w:line="460" w:lineRule="exact"/>
        <w:jc w:val="center"/>
        <w:rPr>
          <w:b/>
          <w:bCs/>
          <w:sz w:val="28"/>
          <w:szCs w:val="28"/>
        </w:rPr>
      </w:pPr>
      <w:bookmarkStart w:id="0" w:name="_Hlk137566552"/>
      <w:r w:rsidRPr="008165BE">
        <w:rPr>
          <w:b/>
          <w:bCs/>
          <w:sz w:val="28"/>
          <w:szCs w:val="28"/>
        </w:rPr>
        <w:t>ОГЛАВЛЕНИЕ</w:t>
      </w:r>
    </w:p>
    <w:p w14:paraId="04E145F4" w14:textId="799CAF75" w:rsidR="00BB7E69" w:rsidRPr="008165BE" w:rsidRDefault="00D85E9A" w:rsidP="006C7626">
      <w:pPr>
        <w:spacing w:line="460" w:lineRule="exact"/>
        <w:jc w:val="both"/>
        <w:rPr>
          <w:sz w:val="28"/>
          <w:szCs w:val="28"/>
        </w:rPr>
      </w:pPr>
      <w:r>
        <w:rPr>
          <w:sz w:val="28"/>
          <w:szCs w:val="28"/>
        </w:rPr>
        <w:t>Введение……</w:t>
      </w:r>
      <w:r w:rsidR="005006E5" w:rsidRPr="008165BE">
        <w:rPr>
          <w:sz w:val="28"/>
          <w:szCs w:val="28"/>
        </w:rPr>
        <w:t>………………………</w:t>
      </w:r>
      <w:r>
        <w:rPr>
          <w:sz w:val="28"/>
          <w:szCs w:val="28"/>
        </w:rPr>
        <w:t>..</w:t>
      </w:r>
      <w:r w:rsidR="005006E5" w:rsidRPr="008165BE">
        <w:rPr>
          <w:sz w:val="28"/>
          <w:szCs w:val="28"/>
        </w:rPr>
        <w:t>………………………………………</w:t>
      </w:r>
      <w:r w:rsidR="00E1615A">
        <w:rPr>
          <w:sz w:val="28"/>
          <w:szCs w:val="28"/>
        </w:rPr>
        <w:t>…</w:t>
      </w:r>
      <w:r w:rsidR="005006E5" w:rsidRPr="008165BE">
        <w:rPr>
          <w:sz w:val="28"/>
          <w:szCs w:val="28"/>
        </w:rPr>
        <w:t>…… 3</w:t>
      </w:r>
    </w:p>
    <w:p w14:paraId="51454515" w14:textId="12D3DEBC" w:rsidR="00BB7E69" w:rsidRPr="008165BE" w:rsidRDefault="00D85E9A" w:rsidP="006C7626">
      <w:pPr>
        <w:spacing w:line="460" w:lineRule="exact"/>
        <w:jc w:val="both"/>
        <w:rPr>
          <w:sz w:val="28"/>
          <w:szCs w:val="28"/>
        </w:rPr>
      </w:pPr>
      <w:r>
        <w:rPr>
          <w:sz w:val="28"/>
          <w:szCs w:val="28"/>
        </w:rPr>
        <w:t xml:space="preserve">Глава </w:t>
      </w:r>
      <w:r w:rsidR="00BB7E69" w:rsidRPr="008165BE">
        <w:rPr>
          <w:sz w:val="28"/>
          <w:szCs w:val="28"/>
        </w:rPr>
        <w:t>1</w:t>
      </w:r>
      <w:r>
        <w:rPr>
          <w:sz w:val="28"/>
          <w:szCs w:val="28"/>
        </w:rPr>
        <w:t>. Правовые основы осуществления таможенными органами производства по делам об административных правонарушениях………</w:t>
      </w:r>
      <w:r w:rsidR="00E1615A">
        <w:rPr>
          <w:sz w:val="28"/>
          <w:szCs w:val="28"/>
        </w:rPr>
        <w:t>………………......</w:t>
      </w:r>
      <w:r w:rsidR="005006E5" w:rsidRPr="008165BE">
        <w:rPr>
          <w:sz w:val="28"/>
          <w:szCs w:val="28"/>
        </w:rPr>
        <w:t xml:space="preserve">…… </w:t>
      </w:r>
      <w:r w:rsidR="00AD741A">
        <w:rPr>
          <w:sz w:val="28"/>
          <w:szCs w:val="28"/>
        </w:rPr>
        <w:t>7</w:t>
      </w:r>
    </w:p>
    <w:p w14:paraId="478722B2" w14:textId="5D079725" w:rsidR="006D6F00" w:rsidRPr="008165BE" w:rsidRDefault="006D6F00" w:rsidP="006C7626">
      <w:pPr>
        <w:spacing w:line="460" w:lineRule="exact"/>
        <w:jc w:val="both"/>
        <w:rPr>
          <w:sz w:val="28"/>
          <w:szCs w:val="28"/>
        </w:rPr>
      </w:pPr>
      <w:r w:rsidRPr="008165BE">
        <w:rPr>
          <w:sz w:val="28"/>
          <w:szCs w:val="28"/>
        </w:rPr>
        <w:t>1.1</w:t>
      </w:r>
      <w:r w:rsidR="00D85E9A">
        <w:rPr>
          <w:sz w:val="28"/>
          <w:szCs w:val="28"/>
        </w:rPr>
        <w:t>.</w:t>
      </w:r>
      <w:r w:rsidRPr="008165BE">
        <w:rPr>
          <w:sz w:val="28"/>
          <w:szCs w:val="28"/>
        </w:rPr>
        <w:t xml:space="preserve"> Генезис института административной ответственности за правонарушения в области таможенного дела……………</w:t>
      </w:r>
      <w:r w:rsidR="006C7626">
        <w:rPr>
          <w:sz w:val="28"/>
          <w:szCs w:val="28"/>
        </w:rPr>
        <w:t>………………</w:t>
      </w:r>
      <w:r w:rsidR="00E1615A">
        <w:rPr>
          <w:sz w:val="28"/>
          <w:szCs w:val="28"/>
        </w:rPr>
        <w:t>………………………</w:t>
      </w:r>
      <w:r w:rsidR="006C7626">
        <w:rPr>
          <w:sz w:val="28"/>
          <w:szCs w:val="28"/>
        </w:rPr>
        <w:t>.</w:t>
      </w:r>
      <w:r w:rsidRPr="008165BE">
        <w:rPr>
          <w:sz w:val="28"/>
          <w:szCs w:val="28"/>
        </w:rPr>
        <w:t xml:space="preserve">…… </w:t>
      </w:r>
      <w:r w:rsidR="00AD741A">
        <w:rPr>
          <w:sz w:val="28"/>
          <w:szCs w:val="28"/>
        </w:rPr>
        <w:t>7</w:t>
      </w:r>
    </w:p>
    <w:p w14:paraId="69780D3E" w14:textId="6B3A8EC4" w:rsidR="00BB7E69" w:rsidRPr="008165BE" w:rsidRDefault="00BB7E69" w:rsidP="006C7626">
      <w:pPr>
        <w:spacing w:line="460" w:lineRule="exact"/>
        <w:jc w:val="both"/>
        <w:rPr>
          <w:sz w:val="28"/>
          <w:szCs w:val="28"/>
        </w:rPr>
      </w:pPr>
      <w:r w:rsidRPr="008165BE">
        <w:rPr>
          <w:sz w:val="28"/>
          <w:szCs w:val="28"/>
        </w:rPr>
        <w:t>1.</w:t>
      </w:r>
      <w:r w:rsidR="006D6F00" w:rsidRPr="008165BE">
        <w:rPr>
          <w:sz w:val="28"/>
          <w:szCs w:val="28"/>
        </w:rPr>
        <w:t>2</w:t>
      </w:r>
      <w:r w:rsidR="00D85E9A">
        <w:rPr>
          <w:sz w:val="28"/>
          <w:szCs w:val="28"/>
        </w:rPr>
        <w:t>.</w:t>
      </w:r>
      <w:r w:rsidRPr="008165BE">
        <w:rPr>
          <w:sz w:val="28"/>
          <w:szCs w:val="28"/>
        </w:rPr>
        <w:t xml:space="preserve"> </w:t>
      </w:r>
      <w:r w:rsidR="00AD2146" w:rsidRPr="008165BE">
        <w:rPr>
          <w:sz w:val="28"/>
          <w:szCs w:val="28"/>
        </w:rPr>
        <w:t>Понятие административного правонарушения в области таможенного</w:t>
      </w:r>
      <w:r w:rsidR="005006E5" w:rsidRPr="008165BE">
        <w:rPr>
          <w:sz w:val="28"/>
          <w:szCs w:val="28"/>
        </w:rPr>
        <w:t xml:space="preserve"> </w:t>
      </w:r>
      <w:r w:rsidR="00AD2146" w:rsidRPr="008165BE">
        <w:rPr>
          <w:sz w:val="28"/>
          <w:szCs w:val="28"/>
        </w:rPr>
        <w:t>дела</w:t>
      </w:r>
      <w:r w:rsidR="005006E5" w:rsidRPr="008165BE">
        <w:rPr>
          <w:sz w:val="28"/>
          <w:szCs w:val="28"/>
        </w:rPr>
        <w:t>……………………………………………………………………………</w:t>
      </w:r>
      <w:r w:rsidR="00E1615A">
        <w:rPr>
          <w:sz w:val="28"/>
          <w:szCs w:val="28"/>
        </w:rPr>
        <w:t>…</w:t>
      </w:r>
      <w:r w:rsidR="00AD741A">
        <w:rPr>
          <w:sz w:val="28"/>
          <w:szCs w:val="28"/>
        </w:rPr>
        <w:t>.</w:t>
      </w:r>
      <w:r w:rsidR="005006E5" w:rsidRPr="008165BE">
        <w:rPr>
          <w:sz w:val="28"/>
          <w:szCs w:val="28"/>
        </w:rPr>
        <w:t>…</w:t>
      </w:r>
      <w:r w:rsidR="00AD741A">
        <w:rPr>
          <w:sz w:val="28"/>
          <w:szCs w:val="28"/>
        </w:rPr>
        <w:t xml:space="preserve"> 17</w:t>
      </w:r>
    </w:p>
    <w:p w14:paraId="3DA102D4" w14:textId="7C8517EC" w:rsidR="00AD2146" w:rsidRPr="008165BE" w:rsidRDefault="00BB7E69" w:rsidP="006C7626">
      <w:pPr>
        <w:spacing w:line="460" w:lineRule="exact"/>
        <w:jc w:val="both"/>
        <w:rPr>
          <w:sz w:val="28"/>
          <w:szCs w:val="28"/>
        </w:rPr>
      </w:pPr>
      <w:r w:rsidRPr="008165BE">
        <w:rPr>
          <w:sz w:val="28"/>
          <w:szCs w:val="28"/>
        </w:rPr>
        <w:t>1.</w:t>
      </w:r>
      <w:r w:rsidR="00F2334D" w:rsidRPr="008165BE">
        <w:rPr>
          <w:sz w:val="28"/>
          <w:szCs w:val="28"/>
        </w:rPr>
        <w:t>3</w:t>
      </w:r>
      <w:r w:rsidR="00D85E9A">
        <w:rPr>
          <w:sz w:val="28"/>
          <w:szCs w:val="28"/>
        </w:rPr>
        <w:t>.</w:t>
      </w:r>
      <w:r w:rsidRPr="008165BE">
        <w:rPr>
          <w:sz w:val="28"/>
          <w:szCs w:val="28"/>
        </w:rPr>
        <w:t xml:space="preserve"> </w:t>
      </w:r>
      <w:r w:rsidR="005006E5" w:rsidRPr="008165BE">
        <w:rPr>
          <w:sz w:val="28"/>
          <w:szCs w:val="28"/>
        </w:rPr>
        <w:t>Нормативно-правовое регулирование порядка выявления и осуществления производства по делам об административных правонарушениях, отнесенных к компетенции таможенных органов…</w:t>
      </w:r>
      <w:r w:rsidR="00D85E9A">
        <w:rPr>
          <w:sz w:val="28"/>
          <w:szCs w:val="28"/>
        </w:rPr>
        <w:t>…</w:t>
      </w:r>
      <w:r w:rsidR="00E1615A">
        <w:rPr>
          <w:sz w:val="28"/>
          <w:szCs w:val="28"/>
        </w:rPr>
        <w:t>……………………………………….</w:t>
      </w:r>
      <w:r w:rsidR="00D85E9A">
        <w:rPr>
          <w:sz w:val="28"/>
          <w:szCs w:val="28"/>
        </w:rPr>
        <w:t>.</w:t>
      </w:r>
      <w:r w:rsidR="005006E5" w:rsidRPr="008165BE">
        <w:rPr>
          <w:sz w:val="28"/>
          <w:szCs w:val="28"/>
        </w:rPr>
        <w:t xml:space="preserve">... </w:t>
      </w:r>
      <w:r w:rsidR="00AD741A">
        <w:rPr>
          <w:sz w:val="28"/>
          <w:szCs w:val="28"/>
        </w:rPr>
        <w:t>23</w:t>
      </w:r>
    </w:p>
    <w:p w14:paraId="64F649CB" w14:textId="68C01EC1" w:rsidR="00BB7E69" w:rsidRPr="008165BE" w:rsidRDefault="00D85E9A" w:rsidP="006C7626">
      <w:pPr>
        <w:spacing w:line="460" w:lineRule="exact"/>
        <w:jc w:val="both"/>
        <w:rPr>
          <w:sz w:val="28"/>
          <w:szCs w:val="28"/>
        </w:rPr>
      </w:pPr>
      <w:bookmarkStart w:id="1" w:name="_Hlk166327618"/>
      <w:r>
        <w:rPr>
          <w:sz w:val="28"/>
          <w:szCs w:val="28"/>
        </w:rPr>
        <w:t xml:space="preserve">Глава </w:t>
      </w:r>
      <w:r w:rsidR="00BB7E69" w:rsidRPr="008165BE">
        <w:rPr>
          <w:sz w:val="28"/>
          <w:szCs w:val="28"/>
        </w:rPr>
        <w:t>2</w:t>
      </w:r>
      <w:r>
        <w:rPr>
          <w:sz w:val="28"/>
          <w:szCs w:val="28"/>
        </w:rPr>
        <w:t xml:space="preserve">. Анализ </w:t>
      </w:r>
      <w:bookmarkStart w:id="2" w:name="_Hlk170058810"/>
      <w:r>
        <w:rPr>
          <w:sz w:val="28"/>
          <w:szCs w:val="28"/>
        </w:rPr>
        <w:t>осуществления таможенными органами производства по делам об административных правонарушениях</w:t>
      </w:r>
      <w:r w:rsidR="006C7626">
        <w:rPr>
          <w:sz w:val="28"/>
          <w:szCs w:val="28"/>
        </w:rPr>
        <w:t xml:space="preserve"> </w:t>
      </w:r>
      <w:bookmarkEnd w:id="2"/>
      <w:r w:rsidR="006C7626" w:rsidRPr="006C7626">
        <w:rPr>
          <w:sz w:val="28"/>
          <w:szCs w:val="28"/>
        </w:rPr>
        <w:t>на примере Калининградской областной таможни</w:t>
      </w:r>
      <w:r w:rsidR="006C7626">
        <w:rPr>
          <w:sz w:val="28"/>
          <w:szCs w:val="28"/>
        </w:rPr>
        <w:t>.</w:t>
      </w:r>
      <w:r>
        <w:rPr>
          <w:sz w:val="28"/>
          <w:szCs w:val="28"/>
        </w:rPr>
        <w:t>……..</w:t>
      </w:r>
      <w:r w:rsidR="005006E5" w:rsidRPr="008165BE">
        <w:rPr>
          <w:sz w:val="28"/>
          <w:szCs w:val="28"/>
        </w:rPr>
        <w:t>………………</w:t>
      </w:r>
      <w:r w:rsidR="006C7626">
        <w:rPr>
          <w:sz w:val="28"/>
          <w:szCs w:val="28"/>
        </w:rPr>
        <w:t>……………………………..</w:t>
      </w:r>
      <w:r w:rsidR="005006E5" w:rsidRPr="008165BE">
        <w:rPr>
          <w:sz w:val="28"/>
          <w:szCs w:val="28"/>
        </w:rPr>
        <w:t>……</w:t>
      </w:r>
      <w:r w:rsidR="00E1615A">
        <w:rPr>
          <w:sz w:val="28"/>
          <w:szCs w:val="28"/>
        </w:rPr>
        <w:t>…</w:t>
      </w:r>
      <w:r w:rsidR="005006E5" w:rsidRPr="008165BE">
        <w:rPr>
          <w:sz w:val="28"/>
          <w:szCs w:val="28"/>
        </w:rPr>
        <w:t xml:space="preserve">….. </w:t>
      </w:r>
      <w:r w:rsidR="00AD741A">
        <w:rPr>
          <w:sz w:val="28"/>
          <w:szCs w:val="28"/>
        </w:rPr>
        <w:t>30</w:t>
      </w:r>
    </w:p>
    <w:p w14:paraId="5779D539" w14:textId="19AAD1AE" w:rsidR="005006E5" w:rsidRPr="008165BE" w:rsidRDefault="005006E5" w:rsidP="00E1615A">
      <w:pPr>
        <w:spacing w:line="460" w:lineRule="exact"/>
        <w:rPr>
          <w:noProof/>
          <w:sz w:val="28"/>
          <w:szCs w:val="28"/>
          <w:lang w:eastAsia="en-US"/>
        </w:rPr>
      </w:pPr>
      <w:r w:rsidRPr="008165BE">
        <w:rPr>
          <w:noProof/>
          <w:sz w:val="28"/>
          <w:szCs w:val="28"/>
          <w:lang w:eastAsia="en-US"/>
        </w:rPr>
        <w:t>2.1</w:t>
      </w:r>
      <w:r w:rsidR="00D85E9A">
        <w:rPr>
          <w:noProof/>
          <w:sz w:val="28"/>
          <w:szCs w:val="28"/>
          <w:lang w:eastAsia="en-US"/>
        </w:rPr>
        <w:t>.</w:t>
      </w:r>
      <w:r w:rsidRPr="008165BE">
        <w:rPr>
          <w:noProof/>
          <w:sz w:val="28"/>
          <w:szCs w:val="28"/>
          <w:lang w:eastAsia="en-US"/>
        </w:rPr>
        <w:t xml:space="preserve"> Организационно-правовая характеристика Калининградской областной таможни………………………………………………………………………</w:t>
      </w:r>
      <w:r w:rsidR="00E1615A">
        <w:rPr>
          <w:noProof/>
          <w:sz w:val="28"/>
          <w:szCs w:val="28"/>
          <w:lang w:eastAsia="en-US"/>
        </w:rPr>
        <w:t>…</w:t>
      </w:r>
      <w:r w:rsidRPr="008165BE">
        <w:rPr>
          <w:noProof/>
          <w:sz w:val="28"/>
          <w:szCs w:val="28"/>
          <w:lang w:eastAsia="en-US"/>
        </w:rPr>
        <w:t xml:space="preserve">…. </w:t>
      </w:r>
      <w:r w:rsidR="00AD741A">
        <w:rPr>
          <w:noProof/>
          <w:sz w:val="28"/>
          <w:szCs w:val="28"/>
          <w:lang w:eastAsia="en-US"/>
        </w:rPr>
        <w:t>30</w:t>
      </w:r>
    </w:p>
    <w:p w14:paraId="77F5DBCC" w14:textId="6BA1DD64" w:rsidR="005006E5" w:rsidRPr="008165BE" w:rsidRDefault="005006E5" w:rsidP="006C7626">
      <w:pPr>
        <w:spacing w:line="460" w:lineRule="exact"/>
        <w:jc w:val="both"/>
        <w:rPr>
          <w:noProof/>
          <w:sz w:val="28"/>
          <w:szCs w:val="28"/>
          <w:lang w:eastAsia="en-US"/>
        </w:rPr>
      </w:pPr>
      <w:bookmarkStart w:id="3" w:name="_Hlk166332477"/>
      <w:r w:rsidRPr="008165BE">
        <w:rPr>
          <w:noProof/>
          <w:sz w:val="28"/>
          <w:szCs w:val="28"/>
          <w:lang w:eastAsia="en-US"/>
        </w:rPr>
        <w:t>2.2</w:t>
      </w:r>
      <w:r w:rsidR="00D85E9A">
        <w:rPr>
          <w:noProof/>
          <w:sz w:val="28"/>
          <w:szCs w:val="28"/>
          <w:lang w:eastAsia="en-US"/>
        </w:rPr>
        <w:t>.</w:t>
      </w:r>
      <w:r w:rsidRPr="008165BE">
        <w:rPr>
          <w:noProof/>
          <w:sz w:val="28"/>
          <w:szCs w:val="28"/>
          <w:lang w:eastAsia="en-US"/>
        </w:rPr>
        <w:t xml:space="preserve"> Оценка эффективности Калининградской областной там</w:t>
      </w:r>
      <w:r w:rsidR="00E1615A">
        <w:rPr>
          <w:noProof/>
          <w:sz w:val="28"/>
          <w:szCs w:val="28"/>
          <w:lang w:eastAsia="en-US"/>
        </w:rPr>
        <w:t>…</w:t>
      </w:r>
      <w:r w:rsidRPr="008165BE">
        <w:rPr>
          <w:noProof/>
          <w:sz w:val="28"/>
          <w:szCs w:val="28"/>
          <w:lang w:eastAsia="en-US"/>
        </w:rPr>
        <w:t>ожни по осуществлению производства по делам об административных правонарушениях, отнесенных к компетенции таможенных органов</w:t>
      </w:r>
      <w:bookmarkEnd w:id="3"/>
      <w:r w:rsidRPr="008165BE">
        <w:rPr>
          <w:noProof/>
          <w:sz w:val="28"/>
          <w:szCs w:val="28"/>
          <w:lang w:eastAsia="en-US"/>
        </w:rPr>
        <w:t>………</w:t>
      </w:r>
      <w:r w:rsidR="00E1615A">
        <w:rPr>
          <w:noProof/>
          <w:sz w:val="28"/>
          <w:szCs w:val="28"/>
          <w:lang w:eastAsia="en-US"/>
        </w:rPr>
        <w:t>……………………….</w:t>
      </w:r>
      <w:r w:rsidRPr="008165BE">
        <w:rPr>
          <w:noProof/>
          <w:sz w:val="28"/>
          <w:szCs w:val="28"/>
          <w:lang w:eastAsia="en-US"/>
        </w:rPr>
        <w:t xml:space="preserve">. </w:t>
      </w:r>
      <w:r w:rsidR="00080FF4" w:rsidRPr="008165BE">
        <w:rPr>
          <w:noProof/>
          <w:sz w:val="28"/>
          <w:szCs w:val="28"/>
          <w:lang w:eastAsia="en-US"/>
        </w:rPr>
        <w:t>3</w:t>
      </w:r>
      <w:r w:rsidR="00AD741A">
        <w:rPr>
          <w:noProof/>
          <w:sz w:val="28"/>
          <w:szCs w:val="28"/>
          <w:lang w:eastAsia="en-US"/>
        </w:rPr>
        <w:t>8</w:t>
      </w:r>
    </w:p>
    <w:p w14:paraId="2DFE171F" w14:textId="604DB0BB" w:rsidR="00BB7E69" w:rsidRPr="008165BE" w:rsidRDefault="006C7626" w:rsidP="006C7626">
      <w:pPr>
        <w:spacing w:line="460" w:lineRule="exact"/>
        <w:jc w:val="both"/>
        <w:rPr>
          <w:sz w:val="28"/>
          <w:szCs w:val="28"/>
        </w:rPr>
      </w:pPr>
      <w:bookmarkStart w:id="4" w:name="_Hlk170057328"/>
      <w:bookmarkStart w:id="5" w:name="_Hlk166333154"/>
      <w:r>
        <w:rPr>
          <w:sz w:val="28"/>
          <w:szCs w:val="28"/>
        </w:rPr>
        <w:t xml:space="preserve">Глава </w:t>
      </w:r>
      <w:r w:rsidR="00BB7E69" w:rsidRPr="008165BE">
        <w:rPr>
          <w:sz w:val="28"/>
          <w:szCs w:val="28"/>
        </w:rPr>
        <w:t>3</w:t>
      </w:r>
      <w:r>
        <w:rPr>
          <w:sz w:val="28"/>
          <w:szCs w:val="28"/>
        </w:rPr>
        <w:t xml:space="preserve">. </w:t>
      </w:r>
      <w:bookmarkEnd w:id="4"/>
      <w:r w:rsidRPr="006C7626">
        <w:rPr>
          <w:sz w:val="28"/>
          <w:szCs w:val="28"/>
        </w:rPr>
        <w:t xml:space="preserve">Проблемы и перспективы осуществления таможенными органами производства по делам об административных правонарушениях </w:t>
      </w:r>
      <w:bookmarkStart w:id="6" w:name="_Hlk170057378"/>
      <w:r w:rsidRPr="006C7626">
        <w:rPr>
          <w:sz w:val="28"/>
          <w:szCs w:val="28"/>
        </w:rPr>
        <w:t>на примере Калининградской областной таможни</w:t>
      </w:r>
      <w:bookmarkEnd w:id="6"/>
      <w:r>
        <w:rPr>
          <w:sz w:val="28"/>
          <w:szCs w:val="28"/>
        </w:rPr>
        <w:t>……………………………</w:t>
      </w:r>
      <w:r w:rsidR="005006E5" w:rsidRPr="008165BE">
        <w:rPr>
          <w:sz w:val="28"/>
          <w:szCs w:val="28"/>
        </w:rPr>
        <w:t>……</w:t>
      </w:r>
      <w:r>
        <w:rPr>
          <w:sz w:val="28"/>
          <w:szCs w:val="28"/>
        </w:rPr>
        <w:t>..</w:t>
      </w:r>
      <w:r w:rsidR="005006E5" w:rsidRPr="008165BE">
        <w:rPr>
          <w:sz w:val="28"/>
          <w:szCs w:val="28"/>
        </w:rPr>
        <w:t>…</w:t>
      </w:r>
      <w:r w:rsidR="00E1615A">
        <w:rPr>
          <w:sz w:val="28"/>
          <w:szCs w:val="28"/>
        </w:rPr>
        <w:t>…</w:t>
      </w:r>
      <w:r w:rsidR="00C90496" w:rsidRPr="008165BE">
        <w:rPr>
          <w:sz w:val="28"/>
          <w:szCs w:val="28"/>
        </w:rPr>
        <w:t>…..</w:t>
      </w:r>
      <w:r w:rsidR="005006E5" w:rsidRPr="008165BE">
        <w:rPr>
          <w:sz w:val="28"/>
          <w:szCs w:val="28"/>
        </w:rPr>
        <w:t xml:space="preserve"> </w:t>
      </w:r>
      <w:r w:rsidR="00AD741A">
        <w:rPr>
          <w:sz w:val="28"/>
          <w:szCs w:val="28"/>
        </w:rPr>
        <w:t>47</w:t>
      </w:r>
    </w:p>
    <w:p w14:paraId="07C9DD67" w14:textId="29A808E7" w:rsidR="005006E5" w:rsidRPr="008165BE" w:rsidRDefault="005006E5" w:rsidP="006C7626">
      <w:pPr>
        <w:spacing w:line="460" w:lineRule="exact"/>
        <w:jc w:val="both"/>
        <w:rPr>
          <w:rFonts w:eastAsiaTheme="minorEastAsia"/>
          <w:sz w:val="28"/>
          <w:szCs w:val="28"/>
        </w:rPr>
      </w:pPr>
      <w:r w:rsidRPr="008165BE">
        <w:rPr>
          <w:rFonts w:eastAsiaTheme="minorEastAsia"/>
          <w:sz w:val="28"/>
          <w:szCs w:val="28"/>
        </w:rPr>
        <w:t>3.1</w:t>
      </w:r>
      <w:r w:rsidR="006C7626">
        <w:rPr>
          <w:rFonts w:eastAsiaTheme="minorEastAsia"/>
          <w:sz w:val="28"/>
          <w:szCs w:val="28"/>
        </w:rPr>
        <w:t>.</w:t>
      </w:r>
      <w:r w:rsidRPr="008165BE">
        <w:rPr>
          <w:rFonts w:eastAsiaTheme="minorEastAsia"/>
          <w:sz w:val="28"/>
          <w:szCs w:val="28"/>
        </w:rPr>
        <w:t xml:space="preserve"> Проблематика применения мер по обеспечению осуществления таможенными органами производства по делам об административных правонарушениях…………………………………………………………</w:t>
      </w:r>
      <w:r w:rsidR="00E1615A">
        <w:rPr>
          <w:rFonts w:eastAsiaTheme="minorEastAsia"/>
          <w:sz w:val="28"/>
          <w:szCs w:val="28"/>
        </w:rPr>
        <w:t>….</w:t>
      </w:r>
      <w:r w:rsidRPr="008165BE">
        <w:rPr>
          <w:rFonts w:eastAsiaTheme="minorEastAsia"/>
          <w:sz w:val="28"/>
          <w:szCs w:val="28"/>
        </w:rPr>
        <w:t>……</w:t>
      </w:r>
      <w:r w:rsidR="00C90496" w:rsidRPr="008165BE">
        <w:rPr>
          <w:rFonts w:eastAsiaTheme="minorEastAsia"/>
          <w:sz w:val="28"/>
          <w:szCs w:val="28"/>
        </w:rPr>
        <w:t>.</w:t>
      </w:r>
      <w:r w:rsidR="00AD741A">
        <w:rPr>
          <w:rFonts w:eastAsiaTheme="minorEastAsia"/>
          <w:sz w:val="28"/>
          <w:szCs w:val="28"/>
        </w:rPr>
        <w:t>47</w:t>
      </w:r>
    </w:p>
    <w:p w14:paraId="663F636D" w14:textId="40DFF30C" w:rsidR="005006E5" w:rsidRPr="008165BE" w:rsidRDefault="005006E5" w:rsidP="006C7626">
      <w:pPr>
        <w:spacing w:line="460" w:lineRule="exact"/>
        <w:jc w:val="both"/>
        <w:rPr>
          <w:rFonts w:eastAsiaTheme="minorEastAsia"/>
          <w:sz w:val="28"/>
          <w:szCs w:val="28"/>
        </w:rPr>
      </w:pPr>
      <w:r w:rsidRPr="008165BE">
        <w:rPr>
          <w:rFonts w:eastAsiaTheme="minorEastAsia"/>
          <w:sz w:val="28"/>
          <w:szCs w:val="28"/>
        </w:rPr>
        <w:t>3.2</w:t>
      </w:r>
      <w:r w:rsidR="006C7626">
        <w:rPr>
          <w:rFonts w:eastAsiaTheme="minorEastAsia"/>
          <w:sz w:val="28"/>
          <w:szCs w:val="28"/>
        </w:rPr>
        <w:t>.</w:t>
      </w:r>
      <w:r w:rsidRPr="008165BE">
        <w:rPr>
          <w:rFonts w:eastAsiaTheme="minorEastAsia"/>
          <w:sz w:val="28"/>
          <w:szCs w:val="28"/>
        </w:rPr>
        <w:t xml:space="preserve"> Совершенствование законодательства в сфере осуществления таможенными органами производства по делам об административных правонарушениях</w:t>
      </w:r>
      <w:bookmarkEnd w:id="5"/>
      <w:r w:rsidR="009D70C7" w:rsidRPr="008165BE">
        <w:rPr>
          <w:rFonts w:eastAsiaTheme="minorEastAsia"/>
          <w:sz w:val="28"/>
          <w:szCs w:val="28"/>
        </w:rPr>
        <w:t>…………………………………………………………</w:t>
      </w:r>
      <w:r w:rsidR="00E1615A">
        <w:rPr>
          <w:rFonts w:eastAsiaTheme="minorEastAsia"/>
          <w:sz w:val="28"/>
          <w:szCs w:val="28"/>
        </w:rPr>
        <w:t>…</w:t>
      </w:r>
      <w:r w:rsidR="009D70C7" w:rsidRPr="008165BE">
        <w:rPr>
          <w:rFonts w:eastAsiaTheme="minorEastAsia"/>
          <w:sz w:val="28"/>
          <w:szCs w:val="28"/>
        </w:rPr>
        <w:t>……..</w:t>
      </w:r>
      <w:r w:rsidR="00080FF4" w:rsidRPr="008165BE">
        <w:rPr>
          <w:rFonts w:eastAsiaTheme="minorEastAsia"/>
          <w:sz w:val="28"/>
          <w:szCs w:val="28"/>
        </w:rPr>
        <w:t>5</w:t>
      </w:r>
      <w:r w:rsidR="00AD741A">
        <w:rPr>
          <w:rFonts w:eastAsiaTheme="minorEastAsia"/>
          <w:sz w:val="28"/>
          <w:szCs w:val="28"/>
        </w:rPr>
        <w:t>3</w:t>
      </w:r>
    </w:p>
    <w:p w14:paraId="28D6307B" w14:textId="2E89D7BC" w:rsidR="00BB7E69" w:rsidRPr="008165BE" w:rsidRDefault="006C7626" w:rsidP="006C7626">
      <w:pPr>
        <w:spacing w:line="460" w:lineRule="exact"/>
        <w:jc w:val="both"/>
        <w:rPr>
          <w:rFonts w:eastAsiaTheme="minorEastAsia"/>
          <w:sz w:val="28"/>
          <w:szCs w:val="28"/>
        </w:rPr>
      </w:pPr>
      <w:r>
        <w:rPr>
          <w:rFonts w:eastAsiaTheme="minorEastAsia"/>
          <w:sz w:val="28"/>
          <w:szCs w:val="28"/>
        </w:rPr>
        <w:t>Заключение……</w:t>
      </w:r>
      <w:r w:rsidR="005006E5" w:rsidRPr="008165BE">
        <w:rPr>
          <w:rFonts w:eastAsiaTheme="minorEastAsia"/>
          <w:sz w:val="28"/>
          <w:szCs w:val="28"/>
        </w:rPr>
        <w:t>………………………………………………………………</w:t>
      </w:r>
      <w:r w:rsidR="00E1615A">
        <w:rPr>
          <w:rFonts w:eastAsiaTheme="minorEastAsia"/>
          <w:sz w:val="28"/>
          <w:szCs w:val="28"/>
        </w:rPr>
        <w:t>…</w:t>
      </w:r>
      <w:r w:rsidR="005006E5" w:rsidRPr="008165BE">
        <w:rPr>
          <w:rFonts w:eastAsiaTheme="minorEastAsia"/>
          <w:sz w:val="28"/>
          <w:szCs w:val="28"/>
        </w:rPr>
        <w:t>….6</w:t>
      </w:r>
      <w:r w:rsidR="00AD741A">
        <w:rPr>
          <w:rFonts w:eastAsiaTheme="minorEastAsia"/>
          <w:sz w:val="28"/>
          <w:szCs w:val="28"/>
        </w:rPr>
        <w:t>7</w:t>
      </w:r>
    </w:p>
    <w:p w14:paraId="3DB487A5" w14:textId="6E19D51A" w:rsidR="009D70C7" w:rsidRPr="008165BE" w:rsidRDefault="006C7626" w:rsidP="006C7626">
      <w:pPr>
        <w:spacing w:line="460" w:lineRule="exact"/>
        <w:jc w:val="both"/>
        <w:rPr>
          <w:rFonts w:eastAsiaTheme="minorEastAsia"/>
          <w:sz w:val="28"/>
          <w:szCs w:val="28"/>
        </w:rPr>
      </w:pPr>
      <w:r>
        <w:rPr>
          <w:rFonts w:eastAsiaTheme="minorEastAsia"/>
          <w:sz w:val="28"/>
          <w:szCs w:val="28"/>
        </w:rPr>
        <w:t>Список использованных источников…………..</w:t>
      </w:r>
      <w:r w:rsidR="005006E5" w:rsidRPr="008165BE">
        <w:rPr>
          <w:rFonts w:eastAsiaTheme="minorEastAsia"/>
          <w:sz w:val="28"/>
          <w:szCs w:val="28"/>
        </w:rPr>
        <w:t>……………………………</w:t>
      </w:r>
      <w:r w:rsidR="00E1615A">
        <w:rPr>
          <w:rFonts w:eastAsiaTheme="minorEastAsia"/>
          <w:sz w:val="28"/>
          <w:szCs w:val="28"/>
        </w:rPr>
        <w:t>…</w:t>
      </w:r>
      <w:r w:rsidR="005006E5" w:rsidRPr="008165BE">
        <w:rPr>
          <w:rFonts w:eastAsiaTheme="minorEastAsia"/>
          <w:sz w:val="28"/>
          <w:szCs w:val="28"/>
        </w:rPr>
        <w:t>….</w:t>
      </w:r>
      <w:r w:rsidR="00AD741A">
        <w:rPr>
          <w:rFonts w:eastAsiaTheme="minorEastAsia"/>
          <w:sz w:val="28"/>
          <w:szCs w:val="28"/>
        </w:rPr>
        <w:t>70</w:t>
      </w:r>
    </w:p>
    <w:p w14:paraId="16C4D82A" w14:textId="3E58F422" w:rsidR="00BB7E69" w:rsidRPr="008165BE" w:rsidRDefault="006C7626" w:rsidP="006C7626">
      <w:pPr>
        <w:spacing w:line="460" w:lineRule="exact"/>
        <w:jc w:val="both"/>
        <w:rPr>
          <w:rFonts w:eastAsiaTheme="minorEastAsia"/>
          <w:b/>
          <w:sz w:val="28"/>
          <w:szCs w:val="28"/>
        </w:rPr>
      </w:pPr>
      <w:r>
        <w:rPr>
          <w:rFonts w:eastAsiaTheme="minorEastAsia"/>
          <w:sz w:val="28"/>
          <w:szCs w:val="28"/>
        </w:rPr>
        <w:t>Приложения…..</w:t>
      </w:r>
      <w:r w:rsidR="009D70C7" w:rsidRPr="008165BE">
        <w:rPr>
          <w:rFonts w:eastAsiaTheme="minorEastAsia"/>
          <w:sz w:val="28"/>
          <w:szCs w:val="28"/>
        </w:rPr>
        <w:t>…………………………………………………………</w:t>
      </w:r>
      <w:r w:rsidR="00E1615A">
        <w:rPr>
          <w:rFonts w:eastAsiaTheme="minorEastAsia"/>
          <w:sz w:val="28"/>
          <w:szCs w:val="28"/>
        </w:rPr>
        <w:t>….</w:t>
      </w:r>
      <w:r w:rsidR="009D70C7" w:rsidRPr="008165BE">
        <w:rPr>
          <w:rFonts w:eastAsiaTheme="minorEastAsia"/>
          <w:sz w:val="28"/>
          <w:szCs w:val="28"/>
        </w:rPr>
        <w:t>……….</w:t>
      </w:r>
      <w:bookmarkEnd w:id="1"/>
      <w:r w:rsidR="00AD741A">
        <w:rPr>
          <w:rFonts w:eastAsiaTheme="minorEastAsia"/>
          <w:sz w:val="28"/>
          <w:szCs w:val="28"/>
        </w:rPr>
        <w:t>76</w:t>
      </w:r>
      <w:r w:rsidR="00BB7E69" w:rsidRPr="008165BE">
        <w:rPr>
          <w:rFonts w:eastAsiaTheme="minorEastAsia"/>
          <w:b/>
          <w:sz w:val="28"/>
          <w:szCs w:val="28"/>
        </w:rPr>
        <w:br w:type="page"/>
      </w:r>
    </w:p>
    <w:p w14:paraId="18A576F6" w14:textId="72443F87" w:rsidR="005233E1" w:rsidRDefault="00B42357" w:rsidP="005233E1">
      <w:pPr>
        <w:spacing w:line="360" w:lineRule="auto"/>
        <w:jc w:val="center"/>
        <w:rPr>
          <w:b/>
          <w:bCs/>
          <w:iCs/>
          <w:sz w:val="28"/>
          <w:szCs w:val="28"/>
        </w:rPr>
      </w:pPr>
      <w:r w:rsidRPr="008165BE">
        <w:rPr>
          <w:b/>
          <w:bCs/>
          <w:iCs/>
          <w:sz w:val="28"/>
          <w:szCs w:val="28"/>
        </w:rPr>
        <w:lastRenderedPageBreak/>
        <w:t>В</w:t>
      </w:r>
      <w:r w:rsidR="00D85E9A">
        <w:rPr>
          <w:b/>
          <w:bCs/>
          <w:iCs/>
          <w:sz w:val="28"/>
          <w:szCs w:val="28"/>
        </w:rPr>
        <w:t>ведение</w:t>
      </w:r>
    </w:p>
    <w:p w14:paraId="61FD8E1C" w14:textId="1CD51E23" w:rsidR="003311E1" w:rsidRPr="008165BE" w:rsidRDefault="00227D11" w:rsidP="00267D76">
      <w:pPr>
        <w:spacing w:line="360" w:lineRule="auto"/>
        <w:ind w:firstLine="709"/>
        <w:jc w:val="both"/>
        <w:rPr>
          <w:rFonts w:eastAsiaTheme="minorHAnsi"/>
          <w:sz w:val="28"/>
          <w:szCs w:val="28"/>
          <w:lang w:eastAsia="en-US"/>
        </w:rPr>
      </w:pPr>
      <w:r w:rsidRPr="006C7626">
        <w:rPr>
          <w:rFonts w:eastAsiaTheme="minorHAnsi"/>
          <w:b/>
          <w:bCs/>
          <w:sz w:val="28"/>
          <w:szCs w:val="28"/>
          <w:lang w:eastAsia="en-US"/>
        </w:rPr>
        <w:t>Актуальность т</w:t>
      </w:r>
      <w:r w:rsidR="00267D76" w:rsidRPr="006C7626">
        <w:rPr>
          <w:rFonts w:eastAsiaTheme="minorHAnsi"/>
          <w:b/>
          <w:bCs/>
          <w:sz w:val="28"/>
          <w:szCs w:val="28"/>
          <w:lang w:eastAsia="en-US"/>
        </w:rPr>
        <w:t>ем</w:t>
      </w:r>
      <w:r w:rsidRPr="006C7626">
        <w:rPr>
          <w:rFonts w:eastAsiaTheme="minorHAnsi"/>
          <w:b/>
          <w:bCs/>
          <w:sz w:val="28"/>
          <w:szCs w:val="28"/>
          <w:lang w:eastAsia="en-US"/>
        </w:rPr>
        <w:t>ы</w:t>
      </w:r>
      <w:r w:rsidR="00267D76" w:rsidRPr="006C7626">
        <w:rPr>
          <w:rFonts w:eastAsiaTheme="minorHAnsi"/>
          <w:b/>
          <w:bCs/>
          <w:sz w:val="28"/>
          <w:szCs w:val="28"/>
          <w:lang w:eastAsia="en-US"/>
        </w:rPr>
        <w:t xml:space="preserve"> </w:t>
      </w:r>
      <w:r w:rsidR="006C7626" w:rsidRPr="006C7626">
        <w:rPr>
          <w:rFonts w:eastAsiaTheme="minorHAnsi"/>
          <w:b/>
          <w:bCs/>
          <w:sz w:val="28"/>
          <w:szCs w:val="28"/>
          <w:lang w:eastAsia="en-US"/>
        </w:rPr>
        <w:t>исследования</w:t>
      </w:r>
      <w:r w:rsidR="00267D76" w:rsidRPr="006C7626">
        <w:rPr>
          <w:rFonts w:eastAsiaTheme="minorHAnsi"/>
          <w:b/>
          <w:bCs/>
          <w:sz w:val="28"/>
          <w:szCs w:val="28"/>
          <w:lang w:eastAsia="en-US"/>
        </w:rPr>
        <w:t xml:space="preserve"> </w:t>
      </w:r>
      <w:r w:rsidRPr="008165BE">
        <w:rPr>
          <w:rFonts w:eastAsiaTheme="minorHAnsi"/>
          <w:sz w:val="28"/>
          <w:szCs w:val="28"/>
          <w:lang w:eastAsia="en-US"/>
        </w:rPr>
        <w:t>связана с тем, ч</w:t>
      </w:r>
      <w:r w:rsidR="003311E1" w:rsidRPr="008165BE">
        <w:rPr>
          <w:rFonts w:eastAsiaTheme="minorHAnsi"/>
          <w:sz w:val="28"/>
          <w:szCs w:val="28"/>
          <w:lang w:eastAsia="en-US"/>
        </w:rPr>
        <w:t>то на практике административные правонарушения встречаются в несколько раз чаще, чем те, которые предусматривают уголовную ответственность. Поэтому важно разобраться в причинах роста административных правонарушениях в области таможенного, в разработки мероприятий по их снижению и предупреждению. Кроме того, законодательство в современных условиях пересматривается, нормы часто ужесточаются и поэтому в этих вопросах важно разбираться. Интересным представляется также рассмотрение отличий и границ наступления административной и уголовной ответственности.</w:t>
      </w:r>
    </w:p>
    <w:p w14:paraId="4D045DE1" w14:textId="2EC0B993" w:rsidR="00267D76" w:rsidRPr="008165BE" w:rsidRDefault="003311E1" w:rsidP="00267D76">
      <w:pPr>
        <w:spacing w:line="360" w:lineRule="auto"/>
        <w:ind w:firstLine="709"/>
        <w:jc w:val="both"/>
        <w:rPr>
          <w:rFonts w:eastAsiaTheme="minorHAnsi"/>
          <w:sz w:val="28"/>
          <w:szCs w:val="28"/>
          <w:lang w:eastAsia="en-US"/>
        </w:rPr>
      </w:pPr>
      <w:r w:rsidRPr="008165BE">
        <w:rPr>
          <w:rFonts w:eastAsiaTheme="minorHAnsi"/>
          <w:sz w:val="28"/>
          <w:szCs w:val="28"/>
          <w:lang w:eastAsia="en-US"/>
        </w:rPr>
        <w:t>Также</w:t>
      </w:r>
      <w:r w:rsidR="00267D76" w:rsidRPr="008165BE">
        <w:rPr>
          <w:rFonts w:eastAsiaTheme="minorHAnsi"/>
          <w:sz w:val="28"/>
          <w:szCs w:val="28"/>
          <w:lang w:eastAsia="en-US"/>
        </w:rPr>
        <w:t xml:space="preserve"> должностные лица таможенных органов обнаруживают все более изощренные способы совершения правонарушений, которые осуществляются путем создания все новых способов сокрытия с применением новейших научно-технических разработок. Все это приводит к осложнению выявления </w:t>
      </w:r>
      <w:r w:rsidR="00DB055D" w:rsidRPr="008165BE">
        <w:rPr>
          <w:rFonts w:eastAsiaTheme="minorHAnsi"/>
          <w:sz w:val="28"/>
          <w:szCs w:val="28"/>
          <w:lang w:eastAsia="en-US"/>
        </w:rPr>
        <w:t xml:space="preserve">и осуществления производства по делам об </w:t>
      </w:r>
      <w:r w:rsidR="00267D76" w:rsidRPr="008165BE">
        <w:rPr>
          <w:rFonts w:eastAsiaTheme="minorHAnsi"/>
          <w:sz w:val="28"/>
          <w:szCs w:val="28"/>
          <w:lang w:eastAsia="en-US"/>
        </w:rPr>
        <w:t>административных правонарушени</w:t>
      </w:r>
      <w:r w:rsidR="00DB055D" w:rsidRPr="008165BE">
        <w:rPr>
          <w:rFonts w:eastAsiaTheme="minorHAnsi"/>
          <w:sz w:val="28"/>
          <w:szCs w:val="28"/>
          <w:lang w:eastAsia="en-US"/>
        </w:rPr>
        <w:t>ях</w:t>
      </w:r>
      <w:r w:rsidR="00267D76" w:rsidRPr="008165BE">
        <w:rPr>
          <w:rFonts w:eastAsiaTheme="minorHAnsi"/>
          <w:sz w:val="28"/>
          <w:szCs w:val="28"/>
          <w:lang w:eastAsia="en-US"/>
        </w:rPr>
        <w:t xml:space="preserve"> </w:t>
      </w:r>
      <w:r w:rsidR="00EB7DFE">
        <w:rPr>
          <w:rFonts w:eastAsiaTheme="minorHAnsi"/>
          <w:sz w:val="28"/>
          <w:szCs w:val="28"/>
          <w:lang w:eastAsia="en-US"/>
        </w:rPr>
        <w:t xml:space="preserve">(далее – АП) </w:t>
      </w:r>
      <w:r w:rsidR="00267D76" w:rsidRPr="008165BE">
        <w:rPr>
          <w:rFonts w:eastAsiaTheme="minorHAnsi"/>
          <w:sz w:val="28"/>
          <w:szCs w:val="28"/>
          <w:lang w:eastAsia="en-US"/>
        </w:rPr>
        <w:t>в области таможенного дела. Помимо этого, таможенные правонарушения негативно сказываются на бюджете страны и отдельных регионов, в результате недополучения таможенных платежей, занижения таможенной стоимости и поступления контрафактной продукции.</w:t>
      </w:r>
    </w:p>
    <w:p w14:paraId="3B92684A" w14:textId="77777777" w:rsidR="00267D76" w:rsidRPr="008165BE" w:rsidRDefault="00267D76" w:rsidP="00267D76">
      <w:pPr>
        <w:spacing w:line="360" w:lineRule="auto"/>
        <w:ind w:firstLine="709"/>
        <w:jc w:val="both"/>
        <w:rPr>
          <w:rFonts w:eastAsiaTheme="minorHAnsi"/>
          <w:sz w:val="28"/>
          <w:szCs w:val="28"/>
          <w:lang w:eastAsia="en-US"/>
        </w:rPr>
      </w:pPr>
      <w:r w:rsidRPr="008165BE">
        <w:rPr>
          <w:rFonts w:eastAsiaTheme="minorHAnsi"/>
          <w:sz w:val="28"/>
          <w:szCs w:val="28"/>
          <w:lang w:eastAsia="en-US"/>
        </w:rPr>
        <w:t xml:space="preserve">Таким образом, важно постоянно обновлять и дополнять нормативную базу, регулирующую порядок выявления </w:t>
      </w:r>
      <w:r w:rsidR="00DB055D" w:rsidRPr="008165BE">
        <w:rPr>
          <w:rFonts w:eastAsiaTheme="minorHAnsi"/>
          <w:sz w:val="28"/>
          <w:szCs w:val="28"/>
          <w:lang w:eastAsia="en-US"/>
        </w:rPr>
        <w:t xml:space="preserve">и осуществления производства по </w:t>
      </w:r>
      <w:r w:rsidRPr="008165BE">
        <w:rPr>
          <w:rFonts w:eastAsiaTheme="minorHAnsi"/>
          <w:sz w:val="28"/>
          <w:szCs w:val="28"/>
          <w:lang w:eastAsia="en-US"/>
        </w:rPr>
        <w:t>АП, разрабатывать новые и усовершенствовать старые формы и методы, применяемые в борьбе с таможенными правонарушениями, а также проводить обучение сотрудников правоохранительных отделов с целью повышения их квалификации.</w:t>
      </w:r>
    </w:p>
    <w:p w14:paraId="7AB7B9C4" w14:textId="77777777" w:rsidR="00051E1C" w:rsidRPr="008165BE" w:rsidRDefault="00F431F9" w:rsidP="00267D76">
      <w:pPr>
        <w:spacing w:line="360" w:lineRule="auto"/>
        <w:ind w:firstLine="709"/>
        <w:jc w:val="both"/>
        <w:rPr>
          <w:bCs/>
          <w:iCs/>
          <w:sz w:val="28"/>
          <w:szCs w:val="28"/>
        </w:rPr>
      </w:pPr>
      <w:r w:rsidRPr="006C7626">
        <w:rPr>
          <w:b/>
          <w:bCs/>
          <w:color w:val="000000"/>
          <w:sz w:val="28"/>
          <w:szCs w:val="28"/>
        </w:rPr>
        <w:t>Целью выпускной квалификационной работы</w:t>
      </w:r>
      <w:r w:rsidRPr="008165BE">
        <w:rPr>
          <w:color w:val="000000"/>
          <w:sz w:val="28"/>
          <w:szCs w:val="28"/>
        </w:rPr>
        <w:t xml:space="preserve"> является</w:t>
      </w:r>
      <w:r w:rsidR="00AF4F0C" w:rsidRPr="008165BE">
        <w:rPr>
          <w:color w:val="000000"/>
          <w:sz w:val="28"/>
          <w:szCs w:val="28"/>
        </w:rPr>
        <w:t xml:space="preserve"> </w:t>
      </w:r>
      <w:r w:rsidR="00AC4F88" w:rsidRPr="008165BE">
        <w:rPr>
          <w:sz w:val="28"/>
          <w:szCs w:val="28"/>
        </w:rPr>
        <w:t xml:space="preserve">исследование </w:t>
      </w:r>
      <w:r w:rsidR="00051E1C" w:rsidRPr="008165BE">
        <w:rPr>
          <w:sz w:val="28"/>
          <w:szCs w:val="28"/>
        </w:rPr>
        <w:t xml:space="preserve">проблем </w:t>
      </w:r>
      <w:r w:rsidR="00267D76" w:rsidRPr="008165BE">
        <w:rPr>
          <w:sz w:val="28"/>
          <w:szCs w:val="28"/>
        </w:rPr>
        <w:t>и определение направлений совершенствовани</w:t>
      </w:r>
      <w:r w:rsidR="00227D11" w:rsidRPr="008165BE">
        <w:rPr>
          <w:sz w:val="28"/>
          <w:szCs w:val="28"/>
        </w:rPr>
        <w:t>я</w:t>
      </w:r>
      <w:r w:rsidR="00267D76" w:rsidRPr="008165BE">
        <w:rPr>
          <w:sz w:val="28"/>
          <w:szCs w:val="28"/>
        </w:rPr>
        <w:t xml:space="preserve"> </w:t>
      </w:r>
      <w:r w:rsidR="00317442" w:rsidRPr="008165BE">
        <w:rPr>
          <w:sz w:val="28"/>
          <w:szCs w:val="28"/>
        </w:rPr>
        <w:t>осуществления таможенными органами производства по делам об административных правонарушениях на примере Калининградской областной таможни</w:t>
      </w:r>
      <w:r w:rsidR="00051E1C" w:rsidRPr="008165BE">
        <w:rPr>
          <w:bCs/>
          <w:iCs/>
          <w:sz w:val="28"/>
          <w:szCs w:val="28"/>
        </w:rPr>
        <w:t>.</w:t>
      </w:r>
    </w:p>
    <w:p w14:paraId="755EA111" w14:textId="6AED6D64" w:rsidR="00F431F9" w:rsidRPr="006C7626" w:rsidRDefault="00F431F9" w:rsidP="00F431F9">
      <w:pPr>
        <w:spacing w:line="360" w:lineRule="auto"/>
        <w:ind w:firstLine="709"/>
        <w:jc w:val="both"/>
        <w:rPr>
          <w:b/>
          <w:iCs/>
          <w:sz w:val="28"/>
          <w:szCs w:val="28"/>
        </w:rPr>
      </w:pPr>
      <w:r w:rsidRPr="008165BE">
        <w:rPr>
          <w:bCs/>
          <w:iCs/>
          <w:sz w:val="28"/>
          <w:szCs w:val="28"/>
        </w:rPr>
        <w:lastRenderedPageBreak/>
        <w:t xml:space="preserve">Для достижения поставленной </w:t>
      </w:r>
      <w:r w:rsidR="006C7626">
        <w:rPr>
          <w:bCs/>
          <w:iCs/>
          <w:sz w:val="28"/>
          <w:szCs w:val="28"/>
        </w:rPr>
        <w:t xml:space="preserve">цели </w:t>
      </w:r>
      <w:r w:rsidR="00267D76" w:rsidRPr="008165BE">
        <w:rPr>
          <w:bCs/>
          <w:iCs/>
          <w:sz w:val="28"/>
          <w:szCs w:val="28"/>
        </w:rPr>
        <w:t xml:space="preserve">необходимо решить </w:t>
      </w:r>
      <w:r w:rsidRPr="008165BE">
        <w:rPr>
          <w:bCs/>
          <w:iCs/>
          <w:sz w:val="28"/>
          <w:szCs w:val="28"/>
        </w:rPr>
        <w:t xml:space="preserve">следующие </w:t>
      </w:r>
      <w:r w:rsidRPr="006C7626">
        <w:rPr>
          <w:b/>
          <w:iCs/>
          <w:sz w:val="28"/>
          <w:szCs w:val="28"/>
        </w:rPr>
        <w:t>задачи:</w:t>
      </w:r>
    </w:p>
    <w:p w14:paraId="4A55F599" w14:textId="77777777" w:rsidR="00DB055D" w:rsidRPr="008165BE" w:rsidRDefault="00C85F24" w:rsidP="00317442">
      <w:pPr>
        <w:spacing w:line="360" w:lineRule="auto"/>
        <w:ind w:firstLine="709"/>
        <w:jc w:val="both"/>
        <w:rPr>
          <w:bCs/>
          <w:iCs/>
          <w:sz w:val="28"/>
          <w:szCs w:val="28"/>
        </w:rPr>
      </w:pPr>
      <w:r w:rsidRPr="008165BE">
        <w:rPr>
          <w:bCs/>
          <w:iCs/>
          <w:sz w:val="28"/>
          <w:szCs w:val="28"/>
        </w:rPr>
        <w:t xml:space="preserve">- </w:t>
      </w:r>
      <w:r w:rsidR="00317442" w:rsidRPr="008165BE">
        <w:rPr>
          <w:bCs/>
          <w:iCs/>
          <w:sz w:val="28"/>
          <w:szCs w:val="28"/>
        </w:rPr>
        <w:t>рассмотреть правовые основы осуществления таможенными органами производства по делам об административных правонарушениях;</w:t>
      </w:r>
    </w:p>
    <w:p w14:paraId="5EBBC220" w14:textId="77777777" w:rsidR="00317442" w:rsidRPr="008165BE" w:rsidRDefault="00317442" w:rsidP="00317442">
      <w:pPr>
        <w:spacing w:line="360" w:lineRule="auto"/>
        <w:ind w:firstLine="709"/>
        <w:jc w:val="both"/>
        <w:rPr>
          <w:bCs/>
          <w:iCs/>
          <w:sz w:val="28"/>
          <w:szCs w:val="28"/>
        </w:rPr>
      </w:pPr>
      <w:r w:rsidRPr="008165BE">
        <w:rPr>
          <w:bCs/>
          <w:iCs/>
          <w:sz w:val="28"/>
          <w:szCs w:val="28"/>
        </w:rPr>
        <w:t>- представить организационно-правовую характеристику Калининградской областной таможни;</w:t>
      </w:r>
    </w:p>
    <w:p w14:paraId="641333C5" w14:textId="77777777" w:rsidR="00317442" w:rsidRPr="008165BE" w:rsidRDefault="00317442" w:rsidP="00317442">
      <w:pPr>
        <w:spacing w:line="360" w:lineRule="auto"/>
        <w:ind w:firstLine="709"/>
        <w:jc w:val="both"/>
        <w:rPr>
          <w:bCs/>
          <w:iCs/>
          <w:sz w:val="28"/>
          <w:szCs w:val="28"/>
        </w:rPr>
      </w:pPr>
      <w:r w:rsidRPr="008165BE">
        <w:rPr>
          <w:bCs/>
          <w:iCs/>
          <w:sz w:val="28"/>
          <w:szCs w:val="28"/>
        </w:rPr>
        <w:t>- провести оценку эффективности Калининградской областной таможни по осуществлению производства по делам об административных правонарушениях, отнесенных к компетенции таможенных органов;</w:t>
      </w:r>
    </w:p>
    <w:p w14:paraId="4FB5E6DB" w14:textId="77777777" w:rsidR="00317442" w:rsidRPr="008165BE" w:rsidRDefault="00317442" w:rsidP="00317442">
      <w:pPr>
        <w:spacing w:line="360" w:lineRule="auto"/>
        <w:ind w:firstLine="709"/>
        <w:jc w:val="both"/>
        <w:rPr>
          <w:bCs/>
          <w:iCs/>
          <w:sz w:val="28"/>
          <w:szCs w:val="28"/>
        </w:rPr>
      </w:pPr>
      <w:r w:rsidRPr="008165BE">
        <w:rPr>
          <w:bCs/>
          <w:iCs/>
          <w:sz w:val="28"/>
          <w:szCs w:val="28"/>
        </w:rPr>
        <w:t>- исследовать проблематику применения мер по обеспечению осуществления таможенными органами производства по делам об административных правонарушениях на примере Калининградской областной таможни;</w:t>
      </w:r>
    </w:p>
    <w:p w14:paraId="106634AE" w14:textId="77777777" w:rsidR="00317442" w:rsidRPr="008165BE" w:rsidRDefault="00317442" w:rsidP="00317442">
      <w:pPr>
        <w:spacing w:line="360" w:lineRule="auto"/>
        <w:ind w:firstLine="709"/>
        <w:jc w:val="both"/>
        <w:rPr>
          <w:bCs/>
          <w:iCs/>
          <w:sz w:val="28"/>
          <w:szCs w:val="28"/>
        </w:rPr>
      </w:pPr>
      <w:r w:rsidRPr="008165BE">
        <w:rPr>
          <w:bCs/>
          <w:iCs/>
          <w:sz w:val="28"/>
          <w:szCs w:val="28"/>
        </w:rPr>
        <w:t>- разработать направления совершенствования законодательства в сфере осуществления таможенными органами производства по делам об административных правонарушениях на примере Калининградской областной таможни.</w:t>
      </w:r>
    </w:p>
    <w:p w14:paraId="3BFFB7E0" w14:textId="6A951F3A" w:rsidR="00FF50E9" w:rsidRPr="008165BE" w:rsidRDefault="00AC4F88" w:rsidP="00C85F24">
      <w:pPr>
        <w:spacing w:line="360" w:lineRule="auto"/>
        <w:ind w:firstLine="709"/>
        <w:jc w:val="both"/>
        <w:rPr>
          <w:color w:val="000000"/>
          <w:sz w:val="28"/>
          <w:szCs w:val="28"/>
        </w:rPr>
      </w:pPr>
      <w:r w:rsidRPr="006C7626">
        <w:rPr>
          <w:b/>
          <w:bCs/>
          <w:color w:val="000000"/>
          <w:sz w:val="28"/>
          <w:szCs w:val="28"/>
        </w:rPr>
        <w:t xml:space="preserve">Объектом </w:t>
      </w:r>
      <w:r w:rsidR="006C7626" w:rsidRPr="006C7626">
        <w:rPr>
          <w:b/>
          <w:bCs/>
          <w:color w:val="000000"/>
          <w:sz w:val="28"/>
          <w:szCs w:val="28"/>
        </w:rPr>
        <w:t>исследования</w:t>
      </w:r>
      <w:r w:rsidR="006C7626">
        <w:rPr>
          <w:color w:val="000000"/>
          <w:sz w:val="28"/>
          <w:szCs w:val="28"/>
        </w:rPr>
        <w:t xml:space="preserve"> </w:t>
      </w:r>
      <w:r w:rsidR="00FF50E9" w:rsidRPr="008165BE">
        <w:rPr>
          <w:color w:val="000000"/>
          <w:sz w:val="28"/>
          <w:szCs w:val="28"/>
        </w:rPr>
        <w:t>явля</w:t>
      </w:r>
      <w:r w:rsidR="00DB055D" w:rsidRPr="008165BE">
        <w:rPr>
          <w:color w:val="000000"/>
          <w:sz w:val="28"/>
          <w:szCs w:val="28"/>
        </w:rPr>
        <w:t>ю</w:t>
      </w:r>
      <w:r w:rsidR="00FF50E9" w:rsidRPr="008165BE">
        <w:rPr>
          <w:color w:val="000000"/>
          <w:sz w:val="28"/>
          <w:szCs w:val="28"/>
        </w:rPr>
        <w:t xml:space="preserve">тся </w:t>
      </w:r>
      <w:r w:rsidR="00DB055D" w:rsidRPr="008165BE">
        <w:rPr>
          <w:color w:val="000000"/>
          <w:sz w:val="28"/>
          <w:szCs w:val="28"/>
        </w:rPr>
        <w:t>дела об административных правонарушениях</w:t>
      </w:r>
      <w:r w:rsidR="00317442" w:rsidRPr="008165BE">
        <w:rPr>
          <w:color w:val="000000"/>
          <w:sz w:val="28"/>
          <w:szCs w:val="28"/>
        </w:rPr>
        <w:t xml:space="preserve"> в таможенной сфере</w:t>
      </w:r>
      <w:r w:rsidR="00FF50E9" w:rsidRPr="008165BE">
        <w:rPr>
          <w:color w:val="000000"/>
          <w:sz w:val="28"/>
          <w:szCs w:val="28"/>
        </w:rPr>
        <w:t xml:space="preserve">. </w:t>
      </w:r>
      <w:r w:rsidRPr="006C7626">
        <w:rPr>
          <w:b/>
          <w:bCs/>
          <w:color w:val="000000"/>
          <w:sz w:val="28"/>
          <w:szCs w:val="28"/>
        </w:rPr>
        <w:t xml:space="preserve">Предметом </w:t>
      </w:r>
      <w:r w:rsidR="006C7626" w:rsidRPr="006C7626">
        <w:rPr>
          <w:b/>
          <w:bCs/>
          <w:color w:val="000000"/>
          <w:sz w:val="28"/>
          <w:szCs w:val="28"/>
        </w:rPr>
        <w:t>исследования</w:t>
      </w:r>
      <w:r w:rsidR="006C7626">
        <w:rPr>
          <w:color w:val="000000"/>
          <w:sz w:val="28"/>
          <w:szCs w:val="28"/>
        </w:rPr>
        <w:t xml:space="preserve"> </w:t>
      </w:r>
      <w:r w:rsidRPr="008165BE">
        <w:rPr>
          <w:color w:val="000000"/>
          <w:sz w:val="28"/>
          <w:szCs w:val="28"/>
        </w:rPr>
        <w:t>явля</w:t>
      </w:r>
      <w:r w:rsidR="00671948" w:rsidRPr="008165BE">
        <w:rPr>
          <w:color w:val="000000"/>
          <w:sz w:val="28"/>
          <w:szCs w:val="28"/>
        </w:rPr>
        <w:t>ю</w:t>
      </w:r>
      <w:r w:rsidRPr="008165BE">
        <w:rPr>
          <w:color w:val="000000"/>
          <w:sz w:val="28"/>
          <w:szCs w:val="28"/>
        </w:rPr>
        <w:t xml:space="preserve">тся </w:t>
      </w:r>
      <w:r w:rsidR="00671948" w:rsidRPr="008165BE">
        <w:rPr>
          <w:color w:val="000000"/>
          <w:sz w:val="28"/>
          <w:szCs w:val="28"/>
        </w:rPr>
        <w:t xml:space="preserve">особенности </w:t>
      </w:r>
      <w:r w:rsidR="00DB055D" w:rsidRPr="008165BE">
        <w:rPr>
          <w:color w:val="000000"/>
          <w:sz w:val="28"/>
          <w:szCs w:val="28"/>
        </w:rPr>
        <w:t xml:space="preserve">осуществления таможенными органами производства по указанным административным делам </w:t>
      </w:r>
      <w:r w:rsidR="00671948" w:rsidRPr="008165BE">
        <w:rPr>
          <w:color w:val="000000"/>
          <w:sz w:val="28"/>
          <w:szCs w:val="28"/>
        </w:rPr>
        <w:t>на примере</w:t>
      </w:r>
      <w:r w:rsidR="0067577B" w:rsidRPr="008165BE">
        <w:rPr>
          <w:color w:val="000000"/>
          <w:sz w:val="28"/>
          <w:szCs w:val="28"/>
        </w:rPr>
        <w:t xml:space="preserve"> </w:t>
      </w:r>
      <w:r w:rsidR="00DB055D" w:rsidRPr="008165BE">
        <w:rPr>
          <w:color w:val="000000"/>
          <w:sz w:val="28"/>
          <w:szCs w:val="28"/>
        </w:rPr>
        <w:t>Калининградской</w:t>
      </w:r>
      <w:r w:rsidR="00671948" w:rsidRPr="008165BE">
        <w:rPr>
          <w:color w:val="000000"/>
          <w:sz w:val="28"/>
          <w:szCs w:val="28"/>
        </w:rPr>
        <w:t xml:space="preserve"> областной таможни</w:t>
      </w:r>
      <w:r w:rsidR="00FF50E9" w:rsidRPr="008165BE">
        <w:rPr>
          <w:color w:val="000000"/>
          <w:sz w:val="28"/>
          <w:szCs w:val="28"/>
        </w:rPr>
        <w:t>.</w:t>
      </w:r>
    </w:p>
    <w:p w14:paraId="5C745A49" w14:textId="07659907" w:rsidR="006C7626" w:rsidRPr="008165BE" w:rsidRDefault="006C7626" w:rsidP="006C7626">
      <w:pPr>
        <w:spacing w:line="360" w:lineRule="auto"/>
        <w:ind w:firstLine="709"/>
        <w:jc w:val="both"/>
        <w:rPr>
          <w:color w:val="000000"/>
          <w:sz w:val="28"/>
          <w:szCs w:val="28"/>
        </w:rPr>
      </w:pPr>
      <w:r w:rsidRPr="006C7626">
        <w:rPr>
          <w:b/>
          <w:bCs/>
          <w:color w:val="000000"/>
          <w:sz w:val="28"/>
          <w:szCs w:val="28"/>
        </w:rPr>
        <w:t>Методы исследования.</w:t>
      </w:r>
      <w:r>
        <w:rPr>
          <w:color w:val="000000"/>
          <w:sz w:val="28"/>
          <w:szCs w:val="28"/>
        </w:rPr>
        <w:t xml:space="preserve"> </w:t>
      </w:r>
      <w:r w:rsidRPr="008165BE">
        <w:rPr>
          <w:color w:val="000000"/>
          <w:sz w:val="28"/>
          <w:szCs w:val="28"/>
        </w:rPr>
        <w:t xml:space="preserve">Методологическую базу </w:t>
      </w:r>
      <w:r>
        <w:rPr>
          <w:color w:val="000000"/>
          <w:sz w:val="28"/>
          <w:szCs w:val="28"/>
        </w:rPr>
        <w:t xml:space="preserve">выпускной квалификационной работы </w:t>
      </w:r>
      <w:r w:rsidRPr="008165BE">
        <w:rPr>
          <w:color w:val="000000"/>
          <w:sz w:val="28"/>
          <w:szCs w:val="28"/>
        </w:rPr>
        <w:t>составляют методы анализа и синтеза литературы, статистических данных, нормативных правовых актов, а также графический, статистический и табличный методы.</w:t>
      </w:r>
    </w:p>
    <w:p w14:paraId="5A0E9314" w14:textId="3DAD934C" w:rsidR="006C7626" w:rsidRDefault="006C7626" w:rsidP="006C7626">
      <w:pPr>
        <w:spacing w:line="360" w:lineRule="auto"/>
        <w:ind w:firstLine="709"/>
        <w:jc w:val="both"/>
        <w:rPr>
          <w:color w:val="000000"/>
          <w:sz w:val="28"/>
          <w:szCs w:val="28"/>
        </w:rPr>
      </w:pPr>
      <w:r w:rsidRPr="006C7626">
        <w:rPr>
          <w:b/>
          <w:bCs/>
          <w:color w:val="000000"/>
          <w:sz w:val="28"/>
          <w:szCs w:val="28"/>
        </w:rPr>
        <w:t xml:space="preserve">Степень разработанности темы исследования. </w:t>
      </w:r>
      <w:r w:rsidRPr="006C7626">
        <w:rPr>
          <w:color w:val="000000"/>
          <w:sz w:val="28"/>
          <w:szCs w:val="28"/>
        </w:rPr>
        <w:t xml:space="preserve">В </w:t>
      </w:r>
      <w:r>
        <w:rPr>
          <w:color w:val="000000"/>
          <w:sz w:val="28"/>
          <w:szCs w:val="28"/>
        </w:rPr>
        <w:t xml:space="preserve">научной и учебной </w:t>
      </w:r>
      <w:r w:rsidRPr="006C7626">
        <w:rPr>
          <w:color w:val="000000"/>
          <w:sz w:val="28"/>
          <w:szCs w:val="28"/>
        </w:rPr>
        <w:t xml:space="preserve">литературе понятие </w:t>
      </w:r>
      <w:r>
        <w:rPr>
          <w:color w:val="000000"/>
          <w:sz w:val="28"/>
          <w:szCs w:val="28"/>
        </w:rPr>
        <w:t xml:space="preserve">и особенности </w:t>
      </w:r>
      <w:r w:rsidRPr="006C7626">
        <w:rPr>
          <w:color w:val="000000"/>
          <w:sz w:val="28"/>
          <w:szCs w:val="28"/>
        </w:rPr>
        <w:t xml:space="preserve">производства по делам об административных правонарушениях исследованы довольно </w:t>
      </w:r>
      <w:r>
        <w:rPr>
          <w:color w:val="000000"/>
          <w:sz w:val="28"/>
          <w:szCs w:val="28"/>
        </w:rPr>
        <w:t>детально</w:t>
      </w:r>
      <w:r w:rsidRPr="006C7626">
        <w:rPr>
          <w:color w:val="000000"/>
          <w:sz w:val="28"/>
          <w:szCs w:val="28"/>
        </w:rPr>
        <w:t xml:space="preserve">. Среди авторов, которые исследовали </w:t>
      </w:r>
      <w:r>
        <w:rPr>
          <w:color w:val="000000"/>
          <w:sz w:val="28"/>
          <w:szCs w:val="28"/>
        </w:rPr>
        <w:t xml:space="preserve">особенности </w:t>
      </w:r>
      <w:r w:rsidRPr="006C7626">
        <w:rPr>
          <w:color w:val="000000"/>
          <w:sz w:val="28"/>
          <w:szCs w:val="28"/>
        </w:rPr>
        <w:t xml:space="preserve">производства по делам об административных </w:t>
      </w:r>
      <w:r w:rsidRPr="006C7626">
        <w:rPr>
          <w:color w:val="000000"/>
          <w:sz w:val="28"/>
          <w:szCs w:val="28"/>
        </w:rPr>
        <w:lastRenderedPageBreak/>
        <w:t xml:space="preserve">правонарушениях </w:t>
      </w:r>
      <w:r>
        <w:rPr>
          <w:color w:val="000000"/>
          <w:sz w:val="28"/>
          <w:szCs w:val="28"/>
        </w:rPr>
        <w:t xml:space="preserve">следует выделить </w:t>
      </w:r>
      <w:r w:rsidRPr="006C7626">
        <w:rPr>
          <w:color w:val="000000"/>
          <w:sz w:val="28"/>
          <w:szCs w:val="28"/>
        </w:rPr>
        <w:t>А. С. Телегина</w:t>
      </w:r>
      <w:r>
        <w:rPr>
          <w:color w:val="000000"/>
          <w:sz w:val="28"/>
          <w:szCs w:val="28"/>
        </w:rPr>
        <w:t>,</w:t>
      </w:r>
      <w:r w:rsidRPr="006C7626">
        <w:rPr>
          <w:color w:val="000000"/>
          <w:sz w:val="28"/>
          <w:szCs w:val="28"/>
        </w:rPr>
        <w:t xml:space="preserve"> А. И. Стахова</w:t>
      </w:r>
      <w:r>
        <w:rPr>
          <w:color w:val="000000"/>
          <w:sz w:val="28"/>
          <w:szCs w:val="28"/>
        </w:rPr>
        <w:t>,</w:t>
      </w:r>
      <w:r w:rsidRPr="006C7626">
        <w:rPr>
          <w:color w:val="000000"/>
          <w:sz w:val="28"/>
          <w:szCs w:val="28"/>
        </w:rPr>
        <w:t xml:space="preserve"> М. К. Топоркову, С. И. Ф</w:t>
      </w:r>
      <w:r w:rsidR="00E1615A">
        <w:rPr>
          <w:color w:val="000000"/>
          <w:sz w:val="28"/>
          <w:szCs w:val="28"/>
        </w:rPr>
        <w:t>е</w:t>
      </w:r>
      <w:r w:rsidRPr="006C7626">
        <w:rPr>
          <w:color w:val="000000"/>
          <w:sz w:val="28"/>
          <w:szCs w:val="28"/>
        </w:rPr>
        <w:t>клина</w:t>
      </w:r>
      <w:r>
        <w:rPr>
          <w:color w:val="000000"/>
          <w:sz w:val="28"/>
          <w:szCs w:val="28"/>
        </w:rPr>
        <w:t>,</w:t>
      </w:r>
      <w:r w:rsidRPr="006C7626">
        <w:rPr>
          <w:color w:val="000000"/>
          <w:sz w:val="28"/>
          <w:szCs w:val="28"/>
        </w:rPr>
        <w:t xml:space="preserve"> Н. Ф.</w:t>
      </w:r>
      <w:r>
        <w:rPr>
          <w:color w:val="000000"/>
          <w:sz w:val="28"/>
          <w:szCs w:val="28"/>
        </w:rPr>
        <w:t xml:space="preserve"> </w:t>
      </w:r>
      <w:r w:rsidRPr="006C7626">
        <w:rPr>
          <w:color w:val="000000"/>
          <w:sz w:val="28"/>
          <w:szCs w:val="28"/>
        </w:rPr>
        <w:t>Попову и др. авторов.</w:t>
      </w:r>
    </w:p>
    <w:p w14:paraId="32F498CB" w14:textId="54AF3A9E" w:rsidR="006C7626" w:rsidRDefault="006C7626" w:rsidP="006C7626">
      <w:pPr>
        <w:spacing w:line="360" w:lineRule="auto"/>
        <w:ind w:firstLine="709"/>
        <w:jc w:val="both"/>
        <w:rPr>
          <w:color w:val="000000"/>
          <w:sz w:val="28"/>
          <w:szCs w:val="28"/>
        </w:rPr>
      </w:pPr>
      <w:r>
        <w:rPr>
          <w:color w:val="000000"/>
          <w:sz w:val="28"/>
          <w:szCs w:val="28"/>
        </w:rPr>
        <w:t xml:space="preserve">Что же касается исследований в области </w:t>
      </w:r>
      <w:r w:rsidRPr="006C7626">
        <w:rPr>
          <w:color w:val="000000"/>
          <w:sz w:val="28"/>
          <w:szCs w:val="28"/>
        </w:rPr>
        <w:t>осуществления таможенными органами производства по делам об административных правонарушениях</w:t>
      </w:r>
      <w:r>
        <w:rPr>
          <w:color w:val="000000"/>
          <w:sz w:val="28"/>
          <w:szCs w:val="28"/>
        </w:rPr>
        <w:t xml:space="preserve">, то здесь следует выделить работы следующих авторов, которые наиболее подробно раскрывают представленную тему: </w:t>
      </w:r>
      <w:r w:rsidR="00E1615A" w:rsidRPr="00E1615A">
        <w:rPr>
          <w:color w:val="000000"/>
          <w:sz w:val="28"/>
          <w:szCs w:val="28"/>
        </w:rPr>
        <w:t>О. Ю. Бакаева</w:t>
      </w:r>
      <w:r w:rsidR="00E1615A">
        <w:rPr>
          <w:color w:val="000000"/>
          <w:sz w:val="28"/>
          <w:szCs w:val="28"/>
        </w:rPr>
        <w:t>,</w:t>
      </w:r>
      <w:r w:rsidR="00E1615A" w:rsidRPr="00E1615A">
        <w:rPr>
          <w:color w:val="000000"/>
          <w:sz w:val="28"/>
          <w:szCs w:val="28"/>
        </w:rPr>
        <w:t xml:space="preserve"> В.В. Коварда</w:t>
      </w:r>
      <w:r w:rsidR="00E1615A">
        <w:rPr>
          <w:color w:val="000000"/>
          <w:sz w:val="28"/>
          <w:szCs w:val="28"/>
        </w:rPr>
        <w:t xml:space="preserve">, </w:t>
      </w:r>
      <w:r w:rsidR="00E1615A" w:rsidRPr="00E1615A">
        <w:rPr>
          <w:color w:val="000000"/>
          <w:sz w:val="28"/>
          <w:szCs w:val="28"/>
        </w:rPr>
        <w:t>Т.М. Матвееева, В.Ф. Волков, О.А. Дмитриева, Е.Н. Рудакова, Н.Э. Очирова, П.Н. Сафроненков, Л. Л. Хомяков, М. Ю. Карпеченков, Е. И. Сидоров.</w:t>
      </w:r>
    </w:p>
    <w:p w14:paraId="74AB9EE2" w14:textId="5C2CE308" w:rsidR="006C7626" w:rsidRDefault="00E1615A" w:rsidP="006C7626">
      <w:pPr>
        <w:spacing w:line="360" w:lineRule="auto"/>
        <w:ind w:firstLine="709"/>
        <w:jc w:val="both"/>
        <w:rPr>
          <w:color w:val="000000"/>
          <w:sz w:val="28"/>
          <w:szCs w:val="28"/>
        </w:rPr>
      </w:pPr>
      <w:r>
        <w:rPr>
          <w:color w:val="000000"/>
          <w:sz w:val="28"/>
          <w:szCs w:val="28"/>
        </w:rPr>
        <w:t>Работы указанных авторов являются теоретической основой выпускной квалификационной работы. Также использовались материалы периодической печати и сети Интернет.</w:t>
      </w:r>
    </w:p>
    <w:p w14:paraId="5C282354" w14:textId="613CB7D1" w:rsidR="00E1615A" w:rsidRPr="00E1615A" w:rsidRDefault="00E1615A" w:rsidP="006C7626">
      <w:pPr>
        <w:spacing w:line="360" w:lineRule="auto"/>
        <w:ind w:firstLine="709"/>
        <w:jc w:val="both"/>
        <w:rPr>
          <w:color w:val="000000"/>
          <w:sz w:val="28"/>
          <w:szCs w:val="28"/>
        </w:rPr>
      </w:pPr>
      <w:r>
        <w:rPr>
          <w:b/>
          <w:bCs/>
          <w:color w:val="000000"/>
          <w:sz w:val="28"/>
          <w:szCs w:val="28"/>
        </w:rPr>
        <w:t xml:space="preserve">Теоретическая значимость исследования </w:t>
      </w:r>
      <w:r w:rsidRPr="00E1615A">
        <w:rPr>
          <w:color w:val="000000"/>
          <w:sz w:val="28"/>
          <w:szCs w:val="28"/>
        </w:rPr>
        <w:t>заключается в том, что в работе подробно рассмотрены правовые особенности осуществления таможенными органами производства по делам об административных правонарушениях.</w:t>
      </w:r>
    </w:p>
    <w:p w14:paraId="6F802F1D" w14:textId="7551A7E5" w:rsidR="006C7626" w:rsidRDefault="00E1615A" w:rsidP="006C7626">
      <w:pPr>
        <w:spacing w:line="360" w:lineRule="auto"/>
        <w:ind w:firstLine="709"/>
        <w:jc w:val="both"/>
        <w:rPr>
          <w:color w:val="000000"/>
          <w:sz w:val="28"/>
          <w:szCs w:val="28"/>
        </w:rPr>
      </w:pPr>
      <w:r w:rsidRPr="00E1615A">
        <w:rPr>
          <w:b/>
          <w:bCs/>
          <w:color w:val="000000"/>
          <w:sz w:val="28"/>
          <w:szCs w:val="28"/>
        </w:rPr>
        <w:t>Правов</w:t>
      </w:r>
      <w:r>
        <w:rPr>
          <w:b/>
          <w:bCs/>
          <w:color w:val="000000"/>
          <w:sz w:val="28"/>
          <w:szCs w:val="28"/>
        </w:rPr>
        <w:t>ую</w:t>
      </w:r>
      <w:r w:rsidRPr="00E1615A">
        <w:rPr>
          <w:b/>
          <w:bCs/>
          <w:color w:val="000000"/>
          <w:sz w:val="28"/>
          <w:szCs w:val="28"/>
        </w:rPr>
        <w:t xml:space="preserve"> баз</w:t>
      </w:r>
      <w:r>
        <w:rPr>
          <w:b/>
          <w:bCs/>
          <w:color w:val="000000"/>
          <w:sz w:val="28"/>
          <w:szCs w:val="28"/>
        </w:rPr>
        <w:t>у исследования</w:t>
      </w:r>
      <w:r w:rsidRPr="00E1615A">
        <w:rPr>
          <w:color w:val="000000"/>
          <w:sz w:val="28"/>
          <w:szCs w:val="28"/>
        </w:rPr>
        <w:t xml:space="preserve"> составляют Таможенный кодекс Евразийского экономического союза (ред. от 29.05.2019, с изм. от 18.03.2023)</w:t>
      </w:r>
      <w:r>
        <w:rPr>
          <w:color w:val="000000"/>
          <w:sz w:val="28"/>
          <w:szCs w:val="28"/>
        </w:rPr>
        <w:t xml:space="preserve">, </w:t>
      </w:r>
      <w:r w:rsidRPr="00E1615A">
        <w:rPr>
          <w:color w:val="000000"/>
          <w:sz w:val="28"/>
          <w:szCs w:val="28"/>
        </w:rPr>
        <w:t>Кодекс Российской Федерации об административных правонарушениях от 30.12.2001 № 195-ФЗ (ред. от 29.05.2024)</w:t>
      </w:r>
      <w:r>
        <w:rPr>
          <w:color w:val="000000"/>
          <w:sz w:val="28"/>
          <w:szCs w:val="28"/>
        </w:rPr>
        <w:t xml:space="preserve">, </w:t>
      </w:r>
      <w:r w:rsidRPr="00E1615A">
        <w:rPr>
          <w:color w:val="000000"/>
          <w:sz w:val="28"/>
          <w:szCs w:val="28"/>
        </w:rPr>
        <w:t>Федеральный закон от 23.06.2016 № 182-ФЗ «Об основах системы профилактики правонарушений в Российской Федерации»</w:t>
      </w:r>
      <w:r>
        <w:rPr>
          <w:color w:val="000000"/>
          <w:sz w:val="28"/>
          <w:szCs w:val="28"/>
        </w:rPr>
        <w:t xml:space="preserve">, </w:t>
      </w:r>
      <w:r w:rsidRPr="00E1615A">
        <w:rPr>
          <w:color w:val="000000"/>
          <w:sz w:val="28"/>
          <w:szCs w:val="28"/>
        </w:rPr>
        <w:t>Федеральный закон от 03.08.2018 № 289-ФЗ (ред. от 26.02.2024) «О таможенном регулировании в Российской Федерации и о внесении изменений в отдельные законодательные акты Российской Федерации»</w:t>
      </w:r>
      <w:r>
        <w:rPr>
          <w:color w:val="000000"/>
          <w:sz w:val="28"/>
          <w:szCs w:val="28"/>
        </w:rPr>
        <w:t xml:space="preserve">, </w:t>
      </w:r>
      <w:r w:rsidRPr="00E1615A">
        <w:rPr>
          <w:color w:val="000000"/>
          <w:sz w:val="28"/>
          <w:szCs w:val="28"/>
        </w:rPr>
        <w:t xml:space="preserve">Приказ ФТС России от 02.12.2014 № 2344 «Об утверждении перечня должностных лиц таможенных органов Российской Федерации, уполномоченных составлять протоколы об административных правонарушениях и осуществлять административное задержание» </w:t>
      </w:r>
      <w:r>
        <w:rPr>
          <w:color w:val="000000"/>
          <w:sz w:val="28"/>
          <w:szCs w:val="28"/>
        </w:rPr>
        <w:t>и другие нормативные правовые акты в рассматриваемой сфере.</w:t>
      </w:r>
    </w:p>
    <w:p w14:paraId="58A2FFB0" w14:textId="7D4CCDBC" w:rsidR="00E1615A" w:rsidRPr="00E1615A" w:rsidRDefault="00E1615A" w:rsidP="00E1615A">
      <w:pPr>
        <w:spacing w:line="360" w:lineRule="auto"/>
        <w:ind w:firstLine="709"/>
        <w:jc w:val="both"/>
        <w:rPr>
          <w:color w:val="000000"/>
          <w:sz w:val="28"/>
          <w:szCs w:val="28"/>
        </w:rPr>
      </w:pPr>
      <w:r w:rsidRPr="00E1615A">
        <w:rPr>
          <w:b/>
          <w:bCs/>
          <w:color w:val="000000"/>
          <w:sz w:val="28"/>
          <w:szCs w:val="28"/>
        </w:rPr>
        <w:t>Практическая значимость исследования</w:t>
      </w:r>
      <w:r>
        <w:rPr>
          <w:b/>
          <w:bCs/>
          <w:color w:val="000000"/>
          <w:sz w:val="28"/>
          <w:szCs w:val="28"/>
        </w:rPr>
        <w:t xml:space="preserve"> </w:t>
      </w:r>
      <w:r w:rsidRPr="00E1615A">
        <w:rPr>
          <w:color w:val="000000"/>
          <w:sz w:val="28"/>
          <w:szCs w:val="28"/>
        </w:rPr>
        <w:t xml:space="preserve">состоит в том, что </w:t>
      </w:r>
      <w:r>
        <w:rPr>
          <w:color w:val="000000"/>
          <w:sz w:val="28"/>
          <w:szCs w:val="28"/>
        </w:rPr>
        <w:t>по результатах выявленных п</w:t>
      </w:r>
      <w:r w:rsidRPr="00E1615A">
        <w:rPr>
          <w:color w:val="000000"/>
          <w:sz w:val="28"/>
          <w:szCs w:val="28"/>
        </w:rPr>
        <w:t xml:space="preserve">роблем применения мер по обеспечению осуществления таможенными органами производства по делам об </w:t>
      </w:r>
      <w:r w:rsidRPr="00E1615A">
        <w:rPr>
          <w:color w:val="000000"/>
          <w:sz w:val="28"/>
          <w:szCs w:val="28"/>
        </w:rPr>
        <w:lastRenderedPageBreak/>
        <w:t>административных правонарушениях</w:t>
      </w:r>
      <w:r>
        <w:rPr>
          <w:color w:val="000000"/>
          <w:sz w:val="28"/>
          <w:szCs w:val="28"/>
        </w:rPr>
        <w:t xml:space="preserve"> на примере Калининградской областной таможни были представлены рекомендации по с</w:t>
      </w:r>
      <w:r w:rsidRPr="00E1615A">
        <w:rPr>
          <w:color w:val="000000"/>
          <w:sz w:val="28"/>
          <w:szCs w:val="28"/>
        </w:rPr>
        <w:t>овершенствовани</w:t>
      </w:r>
      <w:r>
        <w:rPr>
          <w:color w:val="000000"/>
          <w:sz w:val="28"/>
          <w:szCs w:val="28"/>
        </w:rPr>
        <w:t xml:space="preserve">ю </w:t>
      </w:r>
      <w:r w:rsidRPr="00E1615A">
        <w:rPr>
          <w:color w:val="000000"/>
          <w:sz w:val="28"/>
          <w:szCs w:val="28"/>
        </w:rPr>
        <w:t xml:space="preserve">законодательства в </w:t>
      </w:r>
      <w:r>
        <w:rPr>
          <w:color w:val="000000"/>
          <w:sz w:val="28"/>
          <w:szCs w:val="28"/>
        </w:rPr>
        <w:t>указанной сфере.</w:t>
      </w:r>
    </w:p>
    <w:p w14:paraId="4C33E9BB" w14:textId="61979E57" w:rsidR="00832520" w:rsidRPr="008165BE" w:rsidRDefault="00E1615A" w:rsidP="00AC4F88">
      <w:pPr>
        <w:spacing w:line="360" w:lineRule="auto"/>
        <w:ind w:firstLine="709"/>
        <w:jc w:val="both"/>
        <w:rPr>
          <w:bCs/>
          <w:iCs/>
          <w:sz w:val="28"/>
          <w:szCs w:val="28"/>
        </w:rPr>
      </w:pPr>
      <w:r w:rsidRPr="00E1615A">
        <w:rPr>
          <w:b/>
          <w:bCs/>
          <w:sz w:val="28"/>
          <w:szCs w:val="28"/>
        </w:rPr>
        <w:t>Структура выпускной квалификационной</w:t>
      </w:r>
      <w:r w:rsidRPr="00E871EC">
        <w:rPr>
          <w:sz w:val="28"/>
          <w:szCs w:val="28"/>
        </w:rPr>
        <w:t xml:space="preserve"> работы </w:t>
      </w:r>
      <w:r>
        <w:rPr>
          <w:sz w:val="28"/>
          <w:szCs w:val="28"/>
        </w:rPr>
        <w:t>соотносится с задачами и целью исследования</w:t>
      </w:r>
      <w:r w:rsidRPr="00E871EC">
        <w:rPr>
          <w:sz w:val="28"/>
          <w:szCs w:val="28"/>
        </w:rPr>
        <w:t>. Работа состоит из введения, трех глав, объединяющих девять параграфов, заключения</w:t>
      </w:r>
      <w:r>
        <w:rPr>
          <w:sz w:val="28"/>
          <w:szCs w:val="28"/>
        </w:rPr>
        <w:t>, списка использованных источников и приложений</w:t>
      </w:r>
      <w:r w:rsidR="00254CF1" w:rsidRPr="008165BE">
        <w:rPr>
          <w:sz w:val="28"/>
          <w:szCs w:val="28"/>
        </w:rPr>
        <w:t>.</w:t>
      </w:r>
      <w:r w:rsidR="00832609" w:rsidRPr="008165BE">
        <w:rPr>
          <w:sz w:val="28"/>
          <w:szCs w:val="28"/>
        </w:rPr>
        <w:t xml:space="preserve"> </w:t>
      </w:r>
      <w:r w:rsidR="00832520" w:rsidRPr="008165BE">
        <w:rPr>
          <w:bCs/>
          <w:iCs/>
          <w:sz w:val="28"/>
          <w:szCs w:val="28"/>
        </w:rPr>
        <w:br w:type="page"/>
      </w:r>
    </w:p>
    <w:p w14:paraId="7E9A97A7" w14:textId="5165B150" w:rsidR="004A2072" w:rsidRDefault="00D85E9A" w:rsidP="00E1615A">
      <w:pPr>
        <w:jc w:val="center"/>
        <w:rPr>
          <w:b/>
          <w:color w:val="000000"/>
          <w:sz w:val="28"/>
          <w:szCs w:val="28"/>
          <w:shd w:val="clear" w:color="auto" w:fill="FFFFFF"/>
        </w:rPr>
      </w:pPr>
      <w:r w:rsidRPr="00D85E9A">
        <w:rPr>
          <w:b/>
          <w:color w:val="000000"/>
          <w:sz w:val="28"/>
          <w:szCs w:val="28"/>
          <w:shd w:val="clear" w:color="auto" w:fill="FFFFFF"/>
        </w:rPr>
        <w:lastRenderedPageBreak/>
        <w:t>Глава 1. Правовые основы осуществления таможенными органами производства по делам об административных правонарушениях</w:t>
      </w:r>
    </w:p>
    <w:p w14:paraId="45503B5B" w14:textId="77777777" w:rsidR="00E1615A" w:rsidRPr="00E1615A" w:rsidRDefault="00E1615A" w:rsidP="00E1615A">
      <w:pPr>
        <w:spacing w:line="360" w:lineRule="auto"/>
        <w:jc w:val="center"/>
        <w:rPr>
          <w:bCs/>
          <w:color w:val="000000"/>
          <w:sz w:val="28"/>
          <w:szCs w:val="28"/>
          <w:shd w:val="clear" w:color="auto" w:fill="FFFFFF"/>
        </w:rPr>
      </w:pPr>
    </w:p>
    <w:p w14:paraId="2A4E3DA3" w14:textId="40B359E8" w:rsidR="006D6F00" w:rsidRDefault="006D6F00" w:rsidP="00E1615A">
      <w:pPr>
        <w:jc w:val="center"/>
        <w:rPr>
          <w:b/>
          <w:color w:val="000000"/>
          <w:sz w:val="28"/>
          <w:szCs w:val="28"/>
          <w:shd w:val="clear" w:color="auto" w:fill="FFFFFF"/>
        </w:rPr>
      </w:pPr>
      <w:r w:rsidRPr="008165BE">
        <w:rPr>
          <w:b/>
          <w:color w:val="000000"/>
          <w:sz w:val="28"/>
          <w:szCs w:val="28"/>
          <w:shd w:val="clear" w:color="auto" w:fill="FFFFFF"/>
        </w:rPr>
        <w:t>1.1</w:t>
      </w:r>
      <w:r w:rsidR="00D85E9A">
        <w:rPr>
          <w:b/>
          <w:color w:val="000000"/>
          <w:sz w:val="28"/>
          <w:szCs w:val="28"/>
          <w:shd w:val="clear" w:color="auto" w:fill="FFFFFF"/>
        </w:rPr>
        <w:t>.</w:t>
      </w:r>
      <w:r w:rsidRPr="008165BE">
        <w:rPr>
          <w:b/>
          <w:color w:val="000000"/>
          <w:sz w:val="28"/>
          <w:szCs w:val="28"/>
          <w:shd w:val="clear" w:color="auto" w:fill="FFFFFF"/>
        </w:rPr>
        <w:t xml:space="preserve"> Генезис института административной ответственности за правонарушения в области таможенного дела</w:t>
      </w:r>
    </w:p>
    <w:p w14:paraId="3B8CE8EE" w14:textId="77777777" w:rsidR="00E1615A" w:rsidRPr="008165BE" w:rsidRDefault="00E1615A" w:rsidP="00E1615A">
      <w:pPr>
        <w:spacing w:line="360" w:lineRule="auto"/>
        <w:jc w:val="center"/>
        <w:rPr>
          <w:b/>
          <w:color w:val="000000"/>
          <w:sz w:val="28"/>
          <w:szCs w:val="28"/>
          <w:shd w:val="clear" w:color="auto" w:fill="FFFFFF"/>
        </w:rPr>
      </w:pPr>
    </w:p>
    <w:p w14:paraId="7D956D87" w14:textId="77777777" w:rsidR="006D6F00" w:rsidRPr="008165BE" w:rsidRDefault="006D6F00" w:rsidP="006D6F00">
      <w:pPr>
        <w:spacing w:line="360" w:lineRule="auto"/>
        <w:ind w:firstLine="709"/>
        <w:jc w:val="both"/>
        <w:rPr>
          <w:bCs/>
          <w:color w:val="000000"/>
          <w:sz w:val="28"/>
          <w:szCs w:val="28"/>
          <w:shd w:val="clear" w:color="auto" w:fill="FFFFFF"/>
        </w:rPr>
      </w:pPr>
      <w:r w:rsidRPr="008165BE">
        <w:rPr>
          <w:bCs/>
          <w:color w:val="000000"/>
          <w:sz w:val="28"/>
          <w:szCs w:val="28"/>
          <w:shd w:val="clear" w:color="auto" w:fill="FFFFFF"/>
        </w:rPr>
        <w:t>Для достижения целей настоящего исследования представляется целесообразным провести анализ последовательного развития рассматриваемого института административной ответственности в разрезе развития самого законодательства в сфере таможенного регулирования, выступающего в качестве основания для соответствующей административной ответственности. В связи с этим ниже будет проведен ретроспективный анализ отдельных этапов развития вышеуказанного законодательства и рассмотрены имеющиеся взаимосвязи данного законодательства и его влияние на становление и развитие норм административной ответственности, вводимых за соответствующие правонарушения.</w:t>
      </w:r>
    </w:p>
    <w:p w14:paraId="6897D24C" w14:textId="77777777" w:rsidR="006D6F00" w:rsidRPr="008165BE" w:rsidRDefault="006D6F00" w:rsidP="006D6F00">
      <w:pPr>
        <w:spacing w:line="360" w:lineRule="auto"/>
        <w:ind w:firstLine="709"/>
        <w:jc w:val="both"/>
        <w:rPr>
          <w:bCs/>
          <w:color w:val="000000"/>
          <w:sz w:val="28"/>
          <w:szCs w:val="28"/>
          <w:shd w:val="clear" w:color="auto" w:fill="FFFFFF"/>
        </w:rPr>
      </w:pPr>
      <w:r w:rsidRPr="008165BE">
        <w:rPr>
          <w:bCs/>
          <w:color w:val="000000"/>
          <w:sz w:val="28"/>
          <w:szCs w:val="28"/>
          <w:shd w:val="clear" w:color="auto" w:fill="FFFFFF"/>
        </w:rPr>
        <w:t>Итак, дореволюционный процесс становления и развития мер административной ответственности за различные нарушения в сфере таможенного регулирования на территории нашего государства можно подразделить на следующие два определяющих этапа.</w:t>
      </w:r>
    </w:p>
    <w:p w14:paraId="236B89FF" w14:textId="77777777" w:rsidR="006D6F00" w:rsidRPr="008165BE" w:rsidRDefault="006D6F00" w:rsidP="006D6F00">
      <w:pPr>
        <w:spacing w:line="360" w:lineRule="auto"/>
        <w:ind w:firstLine="709"/>
        <w:jc w:val="both"/>
        <w:rPr>
          <w:bCs/>
          <w:color w:val="000000"/>
          <w:sz w:val="28"/>
          <w:szCs w:val="28"/>
          <w:shd w:val="clear" w:color="auto" w:fill="FFFFFF"/>
        </w:rPr>
      </w:pPr>
      <w:r w:rsidRPr="008165BE">
        <w:rPr>
          <w:bCs/>
          <w:color w:val="000000"/>
          <w:sz w:val="28"/>
          <w:szCs w:val="28"/>
          <w:shd w:val="clear" w:color="auto" w:fill="FFFFFF"/>
        </w:rPr>
        <w:t>В качестве первого из этапов может быть выбран промежуток начиная с 862 г. и вплоть до 1547 г. Данный этап характеризуется тем, что процедура и меры ответственности за различные нарушения в сфере таможенного регулирования определялись соответствующими княжескими предписаниями (указами).</w:t>
      </w:r>
    </w:p>
    <w:p w14:paraId="6F99D40D" w14:textId="5AA6CDCD" w:rsidR="006D6F00" w:rsidRPr="008165BE" w:rsidRDefault="006D6F00" w:rsidP="006D6F00">
      <w:pPr>
        <w:spacing w:line="360" w:lineRule="auto"/>
        <w:ind w:firstLine="709"/>
        <w:jc w:val="both"/>
        <w:rPr>
          <w:bCs/>
          <w:color w:val="000000"/>
          <w:sz w:val="28"/>
          <w:szCs w:val="28"/>
          <w:shd w:val="clear" w:color="auto" w:fill="FFFFFF"/>
        </w:rPr>
      </w:pPr>
      <w:r w:rsidRPr="008165BE">
        <w:rPr>
          <w:bCs/>
          <w:color w:val="000000"/>
          <w:sz w:val="28"/>
          <w:szCs w:val="28"/>
          <w:shd w:val="clear" w:color="auto" w:fill="FFFFFF"/>
        </w:rPr>
        <w:t>В качестве второго этапа может быть выбран промежуток с 1547 вплоть до 1917 года. В этот период процедура и меры ответственности за различные нарушения в сфере таможенного регулирования определялись соответствующими нормативно - правовыми актами Российской империи</w:t>
      </w:r>
      <w:r w:rsidR="00E72D57">
        <w:rPr>
          <w:rStyle w:val="a8"/>
          <w:bCs/>
          <w:color w:val="000000"/>
          <w:sz w:val="28"/>
          <w:szCs w:val="28"/>
          <w:shd w:val="clear" w:color="auto" w:fill="FFFFFF"/>
        </w:rPr>
        <w:footnoteReference w:id="1"/>
      </w:r>
      <w:r w:rsidRPr="008165BE">
        <w:rPr>
          <w:bCs/>
          <w:color w:val="000000"/>
          <w:sz w:val="28"/>
          <w:szCs w:val="28"/>
          <w:shd w:val="clear" w:color="auto" w:fill="FFFFFF"/>
        </w:rPr>
        <w:t>.</w:t>
      </w:r>
      <w:bookmarkEnd w:id="0"/>
    </w:p>
    <w:sectPr w:rsidR="006D6F00" w:rsidRPr="008165BE" w:rsidSect="00E1615A">
      <w:foot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B5C5" w14:textId="77777777" w:rsidR="003D76B9" w:rsidRDefault="003D76B9" w:rsidP="002013E5">
      <w:r>
        <w:separator/>
      </w:r>
    </w:p>
  </w:endnote>
  <w:endnote w:type="continuationSeparator" w:id="0">
    <w:p w14:paraId="30B280EB" w14:textId="77777777" w:rsidR="003D76B9" w:rsidRDefault="003D76B9" w:rsidP="0020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09069"/>
      <w:docPartObj>
        <w:docPartGallery w:val="Page Numbers (Bottom of Page)"/>
        <w:docPartUnique/>
      </w:docPartObj>
    </w:sdtPr>
    <w:sdtEndPr/>
    <w:sdtContent>
      <w:p w14:paraId="3682AB17" w14:textId="77777777" w:rsidR="00BB2EBD" w:rsidRDefault="00BB2EBD">
        <w:pPr>
          <w:jc w:val="center"/>
        </w:pPr>
        <w:r>
          <w:rPr>
            <w:noProof/>
          </w:rPr>
          <w:fldChar w:fldCharType="begin"/>
        </w:r>
        <w:r>
          <w:rPr>
            <w:noProof/>
          </w:rPr>
          <w:instrText xml:space="preserve"> PAGE   \* MERGEFORMAT </w:instrText>
        </w:r>
        <w:r>
          <w:rPr>
            <w:noProof/>
          </w:rPr>
          <w:fldChar w:fldCharType="separate"/>
        </w:r>
        <w:r w:rsidR="00F21BDE">
          <w:rPr>
            <w:noProof/>
          </w:rPr>
          <w:t>51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3645" w14:textId="77777777" w:rsidR="003D76B9" w:rsidRDefault="003D76B9" w:rsidP="002013E5">
      <w:r>
        <w:separator/>
      </w:r>
    </w:p>
  </w:footnote>
  <w:footnote w:type="continuationSeparator" w:id="0">
    <w:p w14:paraId="61223F8A" w14:textId="77777777" w:rsidR="003D76B9" w:rsidRDefault="003D76B9" w:rsidP="002013E5">
      <w:r>
        <w:continuationSeparator/>
      </w:r>
    </w:p>
  </w:footnote>
  <w:footnote w:id="1">
    <w:p w14:paraId="4C3212E1" w14:textId="454A98E7" w:rsidR="00E72D57" w:rsidRPr="00D85E9A" w:rsidRDefault="00E72D57" w:rsidP="00D85E9A">
      <w:pPr>
        <w:pStyle w:val="a6"/>
        <w:jc w:val="both"/>
        <w:rPr>
          <w:sz w:val="24"/>
          <w:szCs w:val="24"/>
        </w:rPr>
      </w:pPr>
      <w:r w:rsidRPr="00D85E9A">
        <w:rPr>
          <w:rStyle w:val="a8"/>
          <w:sz w:val="24"/>
          <w:szCs w:val="24"/>
        </w:rPr>
        <w:footnoteRef/>
      </w:r>
      <w:r w:rsidRPr="00D85E9A">
        <w:rPr>
          <w:sz w:val="24"/>
          <w:szCs w:val="24"/>
        </w:rPr>
        <w:t xml:space="preserve"> История таможенного дела и таможенной политики России: учебное пособие / О.М. Андреева; под ред. Е.А. Степанова. Челябинск: Издательский центр ЮУрГУ, 2021. С.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3000D"/>
    <w:multiLevelType w:val="hybridMultilevel"/>
    <w:tmpl w:val="86B8E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BAF60CA"/>
    <w:multiLevelType w:val="hybridMultilevel"/>
    <w:tmpl w:val="86B8E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32A48C9"/>
    <w:multiLevelType w:val="hybridMultilevel"/>
    <w:tmpl w:val="A48C2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C48"/>
    <w:rsid w:val="0000342B"/>
    <w:rsid w:val="0000691C"/>
    <w:rsid w:val="00007A7E"/>
    <w:rsid w:val="000111E4"/>
    <w:rsid w:val="000117A3"/>
    <w:rsid w:val="00014A9E"/>
    <w:rsid w:val="00016FCB"/>
    <w:rsid w:val="00021A87"/>
    <w:rsid w:val="00022FAC"/>
    <w:rsid w:val="00026B20"/>
    <w:rsid w:val="000279DC"/>
    <w:rsid w:val="00037352"/>
    <w:rsid w:val="0004491E"/>
    <w:rsid w:val="00050AF1"/>
    <w:rsid w:val="00051E1C"/>
    <w:rsid w:val="000520A9"/>
    <w:rsid w:val="000609C5"/>
    <w:rsid w:val="00060DF8"/>
    <w:rsid w:val="00072028"/>
    <w:rsid w:val="00075912"/>
    <w:rsid w:val="00076042"/>
    <w:rsid w:val="00080FF4"/>
    <w:rsid w:val="0008406A"/>
    <w:rsid w:val="00093ACC"/>
    <w:rsid w:val="00096092"/>
    <w:rsid w:val="00096A86"/>
    <w:rsid w:val="000A0AEF"/>
    <w:rsid w:val="000A5F0B"/>
    <w:rsid w:val="000B2556"/>
    <w:rsid w:val="000B4589"/>
    <w:rsid w:val="000B67CA"/>
    <w:rsid w:val="000B69ED"/>
    <w:rsid w:val="000C1A8F"/>
    <w:rsid w:val="000C2916"/>
    <w:rsid w:val="000C5BB8"/>
    <w:rsid w:val="000D5A9D"/>
    <w:rsid w:val="000E4EC1"/>
    <w:rsid w:val="000F06E1"/>
    <w:rsid w:val="000F173D"/>
    <w:rsid w:val="000F462C"/>
    <w:rsid w:val="000F46E6"/>
    <w:rsid w:val="000F5842"/>
    <w:rsid w:val="000F7947"/>
    <w:rsid w:val="00107ADC"/>
    <w:rsid w:val="00117531"/>
    <w:rsid w:val="001216CA"/>
    <w:rsid w:val="00121735"/>
    <w:rsid w:val="001365B2"/>
    <w:rsid w:val="001405B4"/>
    <w:rsid w:val="00143617"/>
    <w:rsid w:val="00143FA6"/>
    <w:rsid w:val="0014552E"/>
    <w:rsid w:val="00152224"/>
    <w:rsid w:val="0015313B"/>
    <w:rsid w:val="00153855"/>
    <w:rsid w:val="001560F7"/>
    <w:rsid w:val="00165B6A"/>
    <w:rsid w:val="00166C04"/>
    <w:rsid w:val="00170F68"/>
    <w:rsid w:val="00176D7A"/>
    <w:rsid w:val="00181783"/>
    <w:rsid w:val="001905A1"/>
    <w:rsid w:val="00191A4A"/>
    <w:rsid w:val="00192264"/>
    <w:rsid w:val="001A15D4"/>
    <w:rsid w:val="001A2A6B"/>
    <w:rsid w:val="001B10A9"/>
    <w:rsid w:val="001B7763"/>
    <w:rsid w:val="001C1312"/>
    <w:rsid w:val="001C1CAF"/>
    <w:rsid w:val="001C36EA"/>
    <w:rsid w:val="001C4B77"/>
    <w:rsid w:val="001D1C41"/>
    <w:rsid w:val="001D3DF5"/>
    <w:rsid w:val="001D4DF2"/>
    <w:rsid w:val="001D5AC4"/>
    <w:rsid w:val="001D66EE"/>
    <w:rsid w:val="001E3FF5"/>
    <w:rsid w:val="001E463E"/>
    <w:rsid w:val="001F3C1A"/>
    <w:rsid w:val="001F3FCF"/>
    <w:rsid w:val="001F693E"/>
    <w:rsid w:val="00200969"/>
    <w:rsid w:val="0020098D"/>
    <w:rsid w:val="00200EC3"/>
    <w:rsid w:val="002013E5"/>
    <w:rsid w:val="00202F9A"/>
    <w:rsid w:val="0020300E"/>
    <w:rsid w:val="002049FF"/>
    <w:rsid w:val="00227D11"/>
    <w:rsid w:val="00234B8C"/>
    <w:rsid w:val="0024039F"/>
    <w:rsid w:val="0024737C"/>
    <w:rsid w:val="002513E8"/>
    <w:rsid w:val="002516B9"/>
    <w:rsid w:val="00254CF1"/>
    <w:rsid w:val="00254E2D"/>
    <w:rsid w:val="002567A3"/>
    <w:rsid w:val="002609D0"/>
    <w:rsid w:val="00264CBB"/>
    <w:rsid w:val="00267D76"/>
    <w:rsid w:val="00273CA4"/>
    <w:rsid w:val="00277E69"/>
    <w:rsid w:val="00287672"/>
    <w:rsid w:val="00290F25"/>
    <w:rsid w:val="002916DF"/>
    <w:rsid w:val="00291E9B"/>
    <w:rsid w:val="002A646F"/>
    <w:rsid w:val="002A707C"/>
    <w:rsid w:val="002B0721"/>
    <w:rsid w:val="002B2BA7"/>
    <w:rsid w:val="002B6CBA"/>
    <w:rsid w:val="002C5A03"/>
    <w:rsid w:val="002C5FE5"/>
    <w:rsid w:val="002D1A0E"/>
    <w:rsid w:val="002D2C6F"/>
    <w:rsid w:val="002D2CC6"/>
    <w:rsid w:val="002D561A"/>
    <w:rsid w:val="002D5630"/>
    <w:rsid w:val="002E1553"/>
    <w:rsid w:val="002E381A"/>
    <w:rsid w:val="002F63A2"/>
    <w:rsid w:val="00301156"/>
    <w:rsid w:val="00312201"/>
    <w:rsid w:val="00312482"/>
    <w:rsid w:val="00317442"/>
    <w:rsid w:val="00323D4B"/>
    <w:rsid w:val="003248BB"/>
    <w:rsid w:val="00326849"/>
    <w:rsid w:val="003311E1"/>
    <w:rsid w:val="0033397D"/>
    <w:rsid w:val="003353B6"/>
    <w:rsid w:val="003368F4"/>
    <w:rsid w:val="0034502E"/>
    <w:rsid w:val="003457D5"/>
    <w:rsid w:val="00351978"/>
    <w:rsid w:val="00357171"/>
    <w:rsid w:val="0035766B"/>
    <w:rsid w:val="00357FD5"/>
    <w:rsid w:val="00373FF3"/>
    <w:rsid w:val="003747C4"/>
    <w:rsid w:val="00380283"/>
    <w:rsid w:val="003858F2"/>
    <w:rsid w:val="00390BAC"/>
    <w:rsid w:val="0039120B"/>
    <w:rsid w:val="003A00BE"/>
    <w:rsid w:val="003A14D8"/>
    <w:rsid w:val="003B0C6B"/>
    <w:rsid w:val="003B0E39"/>
    <w:rsid w:val="003B0EFD"/>
    <w:rsid w:val="003C2790"/>
    <w:rsid w:val="003D2BC0"/>
    <w:rsid w:val="003D35DE"/>
    <w:rsid w:val="003D43B9"/>
    <w:rsid w:val="003D76B9"/>
    <w:rsid w:val="003E444A"/>
    <w:rsid w:val="003E7A24"/>
    <w:rsid w:val="003F4245"/>
    <w:rsid w:val="003F5E1F"/>
    <w:rsid w:val="003F7A1E"/>
    <w:rsid w:val="003F7CD1"/>
    <w:rsid w:val="0042278E"/>
    <w:rsid w:val="00422E80"/>
    <w:rsid w:val="004263BD"/>
    <w:rsid w:val="00437F69"/>
    <w:rsid w:val="004404A4"/>
    <w:rsid w:val="00442F61"/>
    <w:rsid w:val="00460D7F"/>
    <w:rsid w:val="00461E61"/>
    <w:rsid w:val="00473118"/>
    <w:rsid w:val="004842D6"/>
    <w:rsid w:val="00492B13"/>
    <w:rsid w:val="00494D06"/>
    <w:rsid w:val="00495DC8"/>
    <w:rsid w:val="004A0CF1"/>
    <w:rsid w:val="004A2072"/>
    <w:rsid w:val="004A392D"/>
    <w:rsid w:val="004A6490"/>
    <w:rsid w:val="004B1A95"/>
    <w:rsid w:val="004C2FCB"/>
    <w:rsid w:val="004C70F6"/>
    <w:rsid w:val="004D59BD"/>
    <w:rsid w:val="004D6CEB"/>
    <w:rsid w:val="004E33C3"/>
    <w:rsid w:val="004E47E3"/>
    <w:rsid w:val="004E5803"/>
    <w:rsid w:val="004F551F"/>
    <w:rsid w:val="004F7650"/>
    <w:rsid w:val="005006E5"/>
    <w:rsid w:val="00500A9C"/>
    <w:rsid w:val="0050193B"/>
    <w:rsid w:val="0050290C"/>
    <w:rsid w:val="00505EBF"/>
    <w:rsid w:val="005067A9"/>
    <w:rsid w:val="00506B78"/>
    <w:rsid w:val="00512242"/>
    <w:rsid w:val="0051495A"/>
    <w:rsid w:val="005207BA"/>
    <w:rsid w:val="005216F5"/>
    <w:rsid w:val="00521AA6"/>
    <w:rsid w:val="005233E1"/>
    <w:rsid w:val="005245F7"/>
    <w:rsid w:val="005314D4"/>
    <w:rsid w:val="005347FE"/>
    <w:rsid w:val="00534853"/>
    <w:rsid w:val="00544F5A"/>
    <w:rsid w:val="0054645B"/>
    <w:rsid w:val="0055544E"/>
    <w:rsid w:val="00562B70"/>
    <w:rsid w:val="00571DD3"/>
    <w:rsid w:val="00573AD6"/>
    <w:rsid w:val="005805A2"/>
    <w:rsid w:val="00580A7F"/>
    <w:rsid w:val="0058145A"/>
    <w:rsid w:val="0058345D"/>
    <w:rsid w:val="00584E94"/>
    <w:rsid w:val="005877C3"/>
    <w:rsid w:val="005962A5"/>
    <w:rsid w:val="0059735D"/>
    <w:rsid w:val="005C24BB"/>
    <w:rsid w:val="005F070A"/>
    <w:rsid w:val="00603B83"/>
    <w:rsid w:val="00613517"/>
    <w:rsid w:val="00615599"/>
    <w:rsid w:val="0062142C"/>
    <w:rsid w:val="006227A3"/>
    <w:rsid w:val="0062677C"/>
    <w:rsid w:val="0062683A"/>
    <w:rsid w:val="00630108"/>
    <w:rsid w:val="0063145D"/>
    <w:rsid w:val="0063264A"/>
    <w:rsid w:val="00635FE4"/>
    <w:rsid w:val="006375C2"/>
    <w:rsid w:val="00646717"/>
    <w:rsid w:val="006516A3"/>
    <w:rsid w:val="006525DE"/>
    <w:rsid w:val="006645E7"/>
    <w:rsid w:val="00664B1F"/>
    <w:rsid w:val="0066502A"/>
    <w:rsid w:val="00671948"/>
    <w:rsid w:val="00672DF3"/>
    <w:rsid w:val="0067577B"/>
    <w:rsid w:val="00682AF6"/>
    <w:rsid w:val="0068409F"/>
    <w:rsid w:val="00686526"/>
    <w:rsid w:val="00686893"/>
    <w:rsid w:val="006876B1"/>
    <w:rsid w:val="00695DCC"/>
    <w:rsid w:val="00697539"/>
    <w:rsid w:val="006A7632"/>
    <w:rsid w:val="006B0B87"/>
    <w:rsid w:val="006B3AC5"/>
    <w:rsid w:val="006C12F5"/>
    <w:rsid w:val="006C2827"/>
    <w:rsid w:val="006C7626"/>
    <w:rsid w:val="006C7B96"/>
    <w:rsid w:val="006D22F6"/>
    <w:rsid w:val="006D48F4"/>
    <w:rsid w:val="006D627C"/>
    <w:rsid w:val="006D6543"/>
    <w:rsid w:val="006D6770"/>
    <w:rsid w:val="006D6F00"/>
    <w:rsid w:val="006D7913"/>
    <w:rsid w:val="006E0686"/>
    <w:rsid w:val="006E59C9"/>
    <w:rsid w:val="006F11D2"/>
    <w:rsid w:val="006F2E2B"/>
    <w:rsid w:val="006F7A29"/>
    <w:rsid w:val="00701CC1"/>
    <w:rsid w:val="00703AFD"/>
    <w:rsid w:val="0074032F"/>
    <w:rsid w:val="00744F3D"/>
    <w:rsid w:val="00745A76"/>
    <w:rsid w:val="007537BB"/>
    <w:rsid w:val="007548EB"/>
    <w:rsid w:val="00761306"/>
    <w:rsid w:val="007614DD"/>
    <w:rsid w:val="00765648"/>
    <w:rsid w:val="00765718"/>
    <w:rsid w:val="00765965"/>
    <w:rsid w:val="007666F7"/>
    <w:rsid w:val="007672B6"/>
    <w:rsid w:val="007700EF"/>
    <w:rsid w:val="00772AE2"/>
    <w:rsid w:val="00784A32"/>
    <w:rsid w:val="007858AF"/>
    <w:rsid w:val="00793C11"/>
    <w:rsid w:val="007A2273"/>
    <w:rsid w:val="007A5001"/>
    <w:rsid w:val="007B5001"/>
    <w:rsid w:val="007C2837"/>
    <w:rsid w:val="007C5CC7"/>
    <w:rsid w:val="007E101C"/>
    <w:rsid w:val="007E1135"/>
    <w:rsid w:val="007E2D0B"/>
    <w:rsid w:val="007F0B5C"/>
    <w:rsid w:val="007F476B"/>
    <w:rsid w:val="00802A60"/>
    <w:rsid w:val="008065DC"/>
    <w:rsid w:val="008165BE"/>
    <w:rsid w:val="00820479"/>
    <w:rsid w:val="00825158"/>
    <w:rsid w:val="00825CC3"/>
    <w:rsid w:val="00832520"/>
    <w:rsid w:val="00832609"/>
    <w:rsid w:val="00833F24"/>
    <w:rsid w:val="00834445"/>
    <w:rsid w:val="00842289"/>
    <w:rsid w:val="00844C4B"/>
    <w:rsid w:val="008453AE"/>
    <w:rsid w:val="008563B4"/>
    <w:rsid w:val="00857C48"/>
    <w:rsid w:val="00872981"/>
    <w:rsid w:val="008759DB"/>
    <w:rsid w:val="0088277B"/>
    <w:rsid w:val="00890DC9"/>
    <w:rsid w:val="00893018"/>
    <w:rsid w:val="00893AC5"/>
    <w:rsid w:val="008A1DD6"/>
    <w:rsid w:val="008A58CC"/>
    <w:rsid w:val="008A6768"/>
    <w:rsid w:val="008B15FD"/>
    <w:rsid w:val="008B29BB"/>
    <w:rsid w:val="008B4882"/>
    <w:rsid w:val="008C37BF"/>
    <w:rsid w:val="008C496F"/>
    <w:rsid w:val="008D04A7"/>
    <w:rsid w:val="008D2262"/>
    <w:rsid w:val="008E5503"/>
    <w:rsid w:val="008F1F2F"/>
    <w:rsid w:val="008F41F5"/>
    <w:rsid w:val="008F6FFD"/>
    <w:rsid w:val="00904287"/>
    <w:rsid w:val="009067F1"/>
    <w:rsid w:val="00906F7B"/>
    <w:rsid w:val="00912275"/>
    <w:rsid w:val="009163C2"/>
    <w:rsid w:val="00920FB0"/>
    <w:rsid w:val="00935238"/>
    <w:rsid w:val="009402F3"/>
    <w:rsid w:val="009470B3"/>
    <w:rsid w:val="009529EA"/>
    <w:rsid w:val="009536ED"/>
    <w:rsid w:val="00955884"/>
    <w:rsid w:val="009625D3"/>
    <w:rsid w:val="009626FC"/>
    <w:rsid w:val="009645CB"/>
    <w:rsid w:val="00972308"/>
    <w:rsid w:val="00972C2D"/>
    <w:rsid w:val="00973246"/>
    <w:rsid w:val="00973887"/>
    <w:rsid w:val="00974E82"/>
    <w:rsid w:val="009772DB"/>
    <w:rsid w:val="00980BA3"/>
    <w:rsid w:val="0098114F"/>
    <w:rsid w:val="0098583F"/>
    <w:rsid w:val="009A1EF9"/>
    <w:rsid w:val="009B1683"/>
    <w:rsid w:val="009B498A"/>
    <w:rsid w:val="009C4517"/>
    <w:rsid w:val="009D025F"/>
    <w:rsid w:val="009D55D9"/>
    <w:rsid w:val="009D56CC"/>
    <w:rsid w:val="009D64CD"/>
    <w:rsid w:val="009D70C7"/>
    <w:rsid w:val="009E37F1"/>
    <w:rsid w:val="009E3FAC"/>
    <w:rsid w:val="009E4D8D"/>
    <w:rsid w:val="009E58FC"/>
    <w:rsid w:val="00A00505"/>
    <w:rsid w:val="00A014B0"/>
    <w:rsid w:val="00A14183"/>
    <w:rsid w:val="00A15BB7"/>
    <w:rsid w:val="00A224D5"/>
    <w:rsid w:val="00A34409"/>
    <w:rsid w:val="00A36E9C"/>
    <w:rsid w:val="00A37706"/>
    <w:rsid w:val="00A44F02"/>
    <w:rsid w:val="00A50BF9"/>
    <w:rsid w:val="00A52D5E"/>
    <w:rsid w:val="00A57F3B"/>
    <w:rsid w:val="00A612CE"/>
    <w:rsid w:val="00A704DA"/>
    <w:rsid w:val="00A728AA"/>
    <w:rsid w:val="00A80CFD"/>
    <w:rsid w:val="00A87B20"/>
    <w:rsid w:val="00A9138E"/>
    <w:rsid w:val="00A91C9B"/>
    <w:rsid w:val="00A936FA"/>
    <w:rsid w:val="00AB2FF8"/>
    <w:rsid w:val="00AB3D3A"/>
    <w:rsid w:val="00AC2948"/>
    <w:rsid w:val="00AC4F88"/>
    <w:rsid w:val="00AD0BB1"/>
    <w:rsid w:val="00AD2146"/>
    <w:rsid w:val="00AD741A"/>
    <w:rsid w:val="00AD7994"/>
    <w:rsid w:val="00AE761C"/>
    <w:rsid w:val="00AF4F0C"/>
    <w:rsid w:val="00AF7E94"/>
    <w:rsid w:val="00B00430"/>
    <w:rsid w:val="00B0479F"/>
    <w:rsid w:val="00B20D92"/>
    <w:rsid w:val="00B21FBD"/>
    <w:rsid w:val="00B22750"/>
    <w:rsid w:val="00B365AE"/>
    <w:rsid w:val="00B40408"/>
    <w:rsid w:val="00B41B17"/>
    <w:rsid w:val="00B42357"/>
    <w:rsid w:val="00B430B5"/>
    <w:rsid w:val="00B51CB0"/>
    <w:rsid w:val="00B5701E"/>
    <w:rsid w:val="00B61889"/>
    <w:rsid w:val="00B659BD"/>
    <w:rsid w:val="00B80279"/>
    <w:rsid w:val="00B8216B"/>
    <w:rsid w:val="00B940A2"/>
    <w:rsid w:val="00B94955"/>
    <w:rsid w:val="00B95804"/>
    <w:rsid w:val="00BA53F7"/>
    <w:rsid w:val="00BA6061"/>
    <w:rsid w:val="00BA6FE0"/>
    <w:rsid w:val="00BB2EBD"/>
    <w:rsid w:val="00BB7E69"/>
    <w:rsid w:val="00BC566E"/>
    <w:rsid w:val="00BD153F"/>
    <w:rsid w:val="00BD3C4A"/>
    <w:rsid w:val="00BD420E"/>
    <w:rsid w:val="00BF597B"/>
    <w:rsid w:val="00C009D2"/>
    <w:rsid w:val="00C0380C"/>
    <w:rsid w:val="00C23373"/>
    <w:rsid w:val="00C47496"/>
    <w:rsid w:val="00C51F90"/>
    <w:rsid w:val="00C53D01"/>
    <w:rsid w:val="00C601B3"/>
    <w:rsid w:val="00C60BAD"/>
    <w:rsid w:val="00C61008"/>
    <w:rsid w:val="00C65BC6"/>
    <w:rsid w:val="00C813C4"/>
    <w:rsid w:val="00C82149"/>
    <w:rsid w:val="00C85F24"/>
    <w:rsid w:val="00C86BA1"/>
    <w:rsid w:val="00C90496"/>
    <w:rsid w:val="00C90954"/>
    <w:rsid w:val="00C95696"/>
    <w:rsid w:val="00CA0D44"/>
    <w:rsid w:val="00CA6226"/>
    <w:rsid w:val="00CA7A99"/>
    <w:rsid w:val="00CB1B65"/>
    <w:rsid w:val="00CB3DE8"/>
    <w:rsid w:val="00CB5A63"/>
    <w:rsid w:val="00CC2073"/>
    <w:rsid w:val="00CC54D7"/>
    <w:rsid w:val="00CD7962"/>
    <w:rsid w:val="00CE1CB0"/>
    <w:rsid w:val="00CF7CB1"/>
    <w:rsid w:val="00D0273E"/>
    <w:rsid w:val="00D044BB"/>
    <w:rsid w:val="00D05000"/>
    <w:rsid w:val="00D10215"/>
    <w:rsid w:val="00D10A44"/>
    <w:rsid w:val="00D15216"/>
    <w:rsid w:val="00D236E9"/>
    <w:rsid w:val="00D27FE5"/>
    <w:rsid w:val="00D32339"/>
    <w:rsid w:val="00D35769"/>
    <w:rsid w:val="00D40DF3"/>
    <w:rsid w:val="00D45979"/>
    <w:rsid w:val="00D46A0F"/>
    <w:rsid w:val="00D47CE0"/>
    <w:rsid w:val="00D60B24"/>
    <w:rsid w:val="00D676F8"/>
    <w:rsid w:val="00D759D0"/>
    <w:rsid w:val="00D76D57"/>
    <w:rsid w:val="00D80EE8"/>
    <w:rsid w:val="00D81AB5"/>
    <w:rsid w:val="00D82A77"/>
    <w:rsid w:val="00D85E9A"/>
    <w:rsid w:val="00D95725"/>
    <w:rsid w:val="00D95CBE"/>
    <w:rsid w:val="00D97BF2"/>
    <w:rsid w:val="00DA39CE"/>
    <w:rsid w:val="00DA3FC9"/>
    <w:rsid w:val="00DA4EC2"/>
    <w:rsid w:val="00DB013C"/>
    <w:rsid w:val="00DB055D"/>
    <w:rsid w:val="00DB25CF"/>
    <w:rsid w:val="00DB3288"/>
    <w:rsid w:val="00DB4DE0"/>
    <w:rsid w:val="00DB59FC"/>
    <w:rsid w:val="00DB7E3E"/>
    <w:rsid w:val="00DC684B"/>
    <w:rsid w:val="00DD0666"/>
    <w:rsid w:val="00DD0EAF"/>
    <w:rsid w:val="00DD3FD6"/>
    <w:rsid w:val="00DD5713"/>
    <w:rsid w:val="00DF06D6"/>
    <w:rsid w:val="00DF2F93"/>
    <w:rsid w:val="00DF35FD"/>
    <w:rsid w:val="00DF6158"/>
    <w:rsid w:val="00DF6915"/>
    <w:rsid w:val="00E01868"/>
    <w:rsid w:val="00E05F89"/>
    <w:rsid w:val="00E068C4"/>
    <w:rsid w:val="00E10E98"/>
    <w:rsid w:val="00E14FCA"/>
    <w:rsid w:val="00E15B24"/>
    <w:rsid w:val="00E1615A"/>
    <w:rsid w:val="00E16F9D"/>
    <w:rsid w:val="00E20F84"/>
    <w:rsid w:val="00E24A92"/>
    <w:rsid w:val="00E2522E"/>
    <w:rsid w:val="00E4004D"/>
    <w:rsid w:val="00E41533"/>
    <w:rsid w:val="00E431D2"/>
    <w:rsid w:val="00E438D7"/>
    <w:rsid w:val="00E63B52"/>
    <w:rsid w:val="00E72D57"/>
    <w:rsid w:val="00E742CE"/>
    <w:rsid w:val="00E801A1"/>
    <w:rsid w:val="00E81589"/>
    <w:rsid w:val="00E81963"/>
    <w:rsid w:val="00E83A93"/>
    <w:rsid w:val="00E83FFB"/>
    <w:rsid w:val="00E866E7"/>
    <w:rsid w:val="00E970F9"/>
    <w:rsid w:val="00EA00E1"/>
    <w:rsid w:val="00EA472A"/>
    <w:rsid w:val="00EA6AAD"/>
    <w:rsid w:val="00EB4A96"/>
    <w:rsid w:val="00EB7DFE"/>
    <w:rsid w:val="00EC5CD2"/>
    <w:rsid w:val="00EC64DD"/>
    <w:rsid w:val="00ED07AB"/>
    <w:rsid w:val="00ED7C69"/>
    <w:rsid w:val="00EE0A7D"/>
    <w:rsid w:val="00EE2881"/>
    <w:rsid w:val="00EF159D"/>
    <w:rsid w:val="00F019D4"/>
    <w:rsid w:val="00F0575A"/>
    <w:rsid w:val="00F07790"/>
    <w:rsid w:val="00F11DDB"/>
    <w:rsid w:val="00F14938"/>
    <w:rsid w:val="00F166B5"/>
    <w:rsid w:val="00F21BDE"/>
    <w:rsid w:val="00F2334D"/>
    <w:rsid w:val="00F25983"/>
    <w:rsid w:val="00F26B2D"/>
    <w:rsid w:val="00F2772D"/>
    <w:rsid w:val="00F312FA"/>
    <w:rsid w:val="00F431F9"/>
    <w:rsid w:val="00F44C5B"/>
    <w:rsid w:val="00F45F95"/>
    <w:rsid w:val="00F46BE4"/>
    <w:rsid w:val="00F506D8"/>
    <w:rsid w:val="00F50F39"/>
    <w:rsid w:val="00F6327E"/>
    <w:rsid w:val="00F714BE"/>
    <w:rsid w:val="00F72874"/>
    <w:rsid w:val="00F745AA"/>
    <w:rsid w:val="00F76F95"/>
    <w:rsid w:val="00F86329"/>
    <w:rsid w:val="00FA0C83"/>
    <w:rsid w:val="00FA2AD8"/>
    <w:rsid w:val="00FA3430"/>
    <w:rsid w:val="00FB1E5C"/>
    <w:rsid w:val="00FB2C13"/>
    <w:rsid w:val="00FC30E0"/>
    <w:rsid w:val="00FC3710"/>
    <w:rsid w:val="00FC729C"/>
    <w:rsid w:val="00FE0D1C"/>
    <w:rsid w:val="00FE4CB4"/>
    <w:rsid w:val="00FE628E"/>
    <w:rsid w:val="00FF3B2F"/>
    <w:rsid w:val="00FF43EB"/>
    <w:rsid w:val="00FF50E9"/>
    <w:rsid w:val="00FF6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05A7F"/>
  <w15:docId w15:val="{B763D66D-0DB0-431C-9DC3-A2BD58FA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C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2E38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DD06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40DF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E381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DD066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40DF3"/>
    <w:rPr>
      <w:rFonts w:asciiTheme="majorHAnsi" w:eastAsiaTheme="majorEastAsia" w:hAnsiTheme="majorHAnsi" w:cstheme="majorBidi"/>
      <w:b/>
      <w:bCs/>
      <w:color w:val="4F81BD" w:themeColor="accent1"/>
      <w:sz w:val="24"/>
      <w:szCs w:val="24"/>
      <w:lang w:eastAsia="ru-RU"/>
    </w:rPr>
  </w:style>
  <w:style w:type="paragraph" w:customStyle="1" w:styleId="11">
    <w:name w:val="Обычный1"/>
    <w:rsid w:val="005233E1"/>
    <w:pPr>
      <w:spacing w:after="0" w:line="240" w:lineRule="auto"/>
    </w:pPr>
    <w:rPr>
      <w:rFonts w:ascii="Cambria" w:eastAsia="Cambria" w:hAnsi="Cambria" w:cs="Cambria"/>
      <w:sz w:val="24"/>
      <w:szCs w:val="24"/>
      <w:lang w:eastAsia="ru-RU"/>
    </w:rPr>
  </w:style>
  <w:style w:type="paragraph" w:styleId="12">
    <w:name w:val="toc 1"/>
    <w:basedOn w:val="a"/>
    <w:next w:val="a"/>
    <w:autoRedefine/>
    <w:uiPriority w:val="1"/>
    <w:unhideWhenUsed/>
    <w:qFormat/>
    <w:rsid w:val="00920FB0"/>
    <w:pPr>
      <w:widowControl w:val="0"/>
      <w:tabs>
        <w:tab w:val="left" w:pos="641"/>
        <w:tab w:val="left" w:pos="642"/>
        <w:tab w:val="left" w:leader="dot" w:pos="9551"/>
      </w:tabs>
      <w:autoSpaceDE w:val="0"/>
      <w:autoSpaceDN w:val="0"/>
      <w:spacing w:line="360" w:lineRule="auto"/>
      <w:ind w:firstLine="709"/>
      <w:jc w:val="both"/>
    </w:pPr>
    <w:rPr>
      <w:b/>
      <w:sz w:val="28"/>
      <w:szCs w:val="28"/>
    </w:rPr>
  </w:style>
  <w:style w:type="character" w:styleId="a3">
    <w:name w:val="Hyperlink"/>
    <w:basedOn w:val="a0"/>
    <w:uiPriority w:val="99"/>
    <w:unhideWhenUsed/>
    <w:rsid w:val="00761306"/>
    <w:rPr>
      <w:color w:val="0000FF" w:themeColor="hyperlink"/>
      <w:u w:val="single"/>
    </w:rPr>
  </w:style>
  <w:style w:type="paragraph" w:styleId="a4">
    <w:name w:val="Balloon Text"/>
    <w:basedOn w:val="a"/>
    <w:link w:val="a5"/>
    <w:uiPriority w:val="99"/>
    <w:semiHidden/>
    <w:unhideWhenUsed/>
    <w:rsid w:val="002013E5"/>
    <w:rPr>
      <w:rFonts w:ascii="Tahoma" w:hAnsi="Tahoma" w:cs="Tahoma"/>
      <w:sz w:val="16"/>
      <w:szCs w:val="16"/>
    </w:rPr>
  </w:style>
  <w:style w:type="character" w:customStyle="1" w:styleId="a5">
    <w:name w:val="Текст выноски Знак"/>
    <w:basedOn w:val="a0"/>
    <w:link w:val="a4"/>
    <w:uiPriority w:val="99"/>
    <w:semiHidden/>
    <w:rsid w:val="002013E5"/>
    <w:rPr>
      <w:rFonts w:ascii="Tahoma" w:eastAsia="Times New Roman" w:hAnsi="Tahoma" w:cs="Tahoma"/>
      <w:sz w:val="16"/>
      <w:szCs w:val="16"/>
      <w:lang w:eastAsia="ru-RU"/>
    </w:rPr>
  </w:style>
  <w:style w:type="paragraph" w:customStyle="1" w:styleId="Standard">
    <w:name w:val="Standard"/>
    <w:rsid w:val="002013E5"/>
    <w:pPr>
      <w:suppressAutoHyphens/>
      <w:autoSpaceDN w:val="0"/>
      <w:spacing w:after="160" w:line="259" w:lineRule="auto"/>
      <w:textAlignment w:val="baseline"/>
    </w:pPr>
    <w:rPr>
      <w:rFonts w:ascii="Calibri" w:eastAsia="SimSun" w:hAnsi="Calibri" w:cs="Tahoma"/>
      <w:kern w:val="3"/>
    </w:rPr>
  </w:style>
  <w:style w:type="paragraph" w:styleId="a6">
    <w:name w:val="footnote text"/>
    <w:aliases w:val="Table_Footnote_last,Текст сноски Знак Знак,Текст сноски Знак Знак Знак,Текст сноски Знак1 Знак,Footnote Text Char Знак Знак,Footnote Text Char Знак,Текст сноски Знак Знак Знак Знак Знак,Текст сноски Знак Знак Знак Знак Знак Знак Знак Знак"/>
    <w:basedOn w:val="a"/>
    <w:link w:val="a7"/>
    <w:uiPriority w:val="99"/>
    <w:unhideWhenUsed/>
    <w:qFormat/>
    <w:rsid w:val="002013E5"/>
    <w:rPr>
      <w:sz w:val="20"/>
      <w:szCs w:val="20"/>
    </w:rPr>
  </w:style>
  <w:style w:type="character" w:customStyle="1" w:styleId="a7">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 Знак Знак Знак Знак Знак Знак"/>
    <w:basedOn w:val="a0"/>
    <w:link w:val="a6"/>
    <w:uiPriority w:val="99"/>
    <w:qFormat/>
    <w:rsid w:val="002013E5"/>
    <w:rPr>
      <w:rFonts w:ascii="Times New Roman" w:eastAsia="Times New Roman" w:hAnsi="Times New Roman" w:cs="Times New Roman"/>
      <w:sz w:val="20"/>
      <w:szCs w:val="20"/>
      <w:lang w:eastAsia="ru-RU"/>
    </w:rPr>
  </w:style>
  <w:style w:type="character" w:styleId="a8">
    <w:name w:val="footnote reference"/>
    <w:aliases w:val="текст сноски,Знак сноски 1,Знак сноски-FN,SUPERS,Ciae niinee-FN,ftref,16 Point,Superscript 6 Point,FZ,Referencia nota al pie,fr,анкета сноска,Footnote Reference Number,Footnote Reference_LVL6,Footnote Reference_LVL61,Footnote Reference_LVL62"/>
    <w:basedOn w:val="a0"/>
    <w:uiPriority w:val="99"/>
    <w:unhideWhenUsed/>
    <w:qFormat/>
    <w:rsid w:val="002013E5"/>
    <w:rPr>
      <w:vertAlign w:val="superscript"/>
    </w:rPr>
  </w:style>
  <w:style w:type="paragraph" w:customStyle="1" w:styleId="a9">
    <w:name w:val="Курсач"/>
    <w:basedOn w:val="a"/>
    <w:link w:val="aa"/>
    <w:qFormat/>
    <w:rsid w:val="002E381A"/>
    <w:pPr>
      <w:widowControl w:val="0"/>
      <w:suppressAutoHyphens/>
      <w:autoSpaceDN w:val="0"/>
      <w:spacing w:line="360" w:lineRule="auto"/>
      <w:ind w:firstLine="709"/>
      <w:jc w:val="both"/>
      <w:textAlignment w:val="baseline"/>
    </w:pPr>
    <w:rPr>
      <w:rFonts w:eastAsiaTheme="majorEastAsia" w:cs="Tahoma"/>
      <w:color w:val="000000"/>
      <w:kern w:val="3"/>
      <w:sz w:val="28"/>
      <w:szCs w:val="28"/>
      <w:lang w:eastAsia="en-US"/>
    </w:rPr>
  </w:style>
  <w:style w:type="character" w:customStyle="1" w:styleId="aa">
    <w:name w:val="Курсач Знак"/>
    <w:basedOn w:val="a0"/>
    <w:link w:val="a9"/>
    <w:rsid w:val="002E381A"/>
    <w:rPr>
      <w:rFonts w:ascii="Times New Roman" w:eastAsiaTheme="majorEastAsia" w:hAnsi="Times New Roman" w:cs="Tahoma"/>
      <w:color w:val="000000"/>
      <w:kern w:val="3"/>
      <w:sz w:val="28"/>
      <w:szCs w:val="28"/>
    </w:rPr>
  </w:style>
  <w:style w:type="paragraph" w:customStyle="1" w:styleId="ab">
    <w:name w:val="Диплом Заг"/>
    <w:basedOn w:val="1"/>
    <w:next w:val="a"/>
    <w:link w:val="ac"/>
    <w:autoRedefine/>
    <w:qFormat/>
    <w:rsid w:val="002E381A"/>
    <w:pPr>
      <w:spacing w:before="0" w:line="360" w:lineRule="auto"/>
      <w:jc w:val="center"/>
    </w:pPr>
    <w:rPr>
      <w:rFonts w:ascii="Times New Roman" w:hAnsi="Times New Roman"/>
      <w:b w:val="0"/>
      <w:bCs w:val="0"/>
      <w:color w:val="000000" w:themeColor="text1"/>
    </w:rPr>
  </w:style>
  <w:style w:type="character" w:customStyle="1" w:styleId="ac">
    <w:name w:val="Диплом Заг Знак"/>
    <w:basedOn w:val="10"/>
    <w:link w:val="ab"/>
    <w:rsid w:val="002E381A"/>
    <w:rPr>
      <w:rFonts w:ascii="Times New Roman" w:eastAsiaTheme="majorEastAsia" w:hAnsi="Times New Roman" w:cstheme="majorBidi"/>
      <w:b/>
      <w:bCs/>
      <w:color w:val="000000" w:themeColor="text1"/>
      <w:sz w:val="28"/>
      <w:szCs w:val="28"/>
      <w:lang w:eastAsia="ru-RU"/>
    </w:rPr>
  </w:style>
  <w:style w:type="paragraph" w:customStyle="1" w:styleId="Default">
    <w:name w:val="Default"/>
    <w:qFormat/>
    <w:rsid w:val="002E381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aliases w:val="Обычный (Web) Знак,Обычный (Web),Знак,Обычный (Web)1,Обычный (веб)2,Знак1, Знак, Знак1,Обычный (веб) Знак1,Обычный (веб) Знак Знак,Обычный (веб) Знак1 Знак Знак Знак,Обычный (веб) Знак Знак Знак Знак Знак,Обычный (веб) Знак Знак1 Знак"/>
    <w:basedOn w:val="a"/>
    <w:link w:val="ae"/>
    <w:uiPriority w:val="99"/>
    <w:unhideWhenUsed/>
    <w:qFormat/>
    <w:rsid w:val="00832520"/>
    <w:pPr>
      <w:spacing w:before="100" w:beforeAutospacing="1" w:after="100" w:afterAutospacing="1"/>
    </w:pPr>
  </w:style>
  <w:style w:type="character" w:customStyle="1" w:styleId="ae">
    <w:name w:val="Обычный (Интернет) Знак"/>
    <w:aliases w:val="Обычный (Web) Знак Знак,Обычный (Web) Знак1,Знак Знак,Обычный (Web)1 Знак,Обычный (веб)2 Знак,Знак1 Знак, Знак Знак, Знак1 Знак,Обычный (веб) Знак1 Знак,Обычный (веб) Знак Знак Знак,Обычный (веб) Знак1 Знак Знак Знак Знак"/>
    <w:link w:val="ad"/>
    <w:uiPriority w:val="99"/>
    <w:rsid w:val="006D627C"/>
    <w:rPr>
      <w:rFonts w:ascii="Times New Roman" w:eastAsia="Times New Roman" w:hAnsi="Times New Roman" w:cs="Times New Roman"/>
      <w:sz w:val="24"/>
      <w:szCs w:val="24"/>
      <w:lang w:eastAsia="ru-RU"/>
    </w:rPr>
  </w:style>
  <w:style w:type="paragraph" w:styleId="af">
    <w:name w:val="List Paragraph"/>
    <w:aliases w:val="диплом,Надпись к иллюстрации,List Paragraph,Ссылка,ПАРАГРАФ,References,Bullet List,FooterText,numbered,ПС - Нумерованный,Абзац списка основной,List Paragraph2,Нумерованый список,List Paragraph1,Нумерованный спиков,ТЗ список,Булет1,1Булет"/>
    <w:basedOn w:val="a"/>
    <w:link w:val="af0"/>
    <w:uiPriority w:val="1"/>
    <w:qFormat/>
    <w:rsid w:val="00832520"/>
    <w:pPr>
      <w:widowControl w:val="0"/>
      <w:ind w:left="720"/>
      <w:contextualSpacing/>
    </w:pPr>
    <w:rPr>
      <w:rFonts w:ascii="Courier New" w:eastAsia="Courier New" w:hAnsi="Courier New" w:cs="Courier New"/>
      <w:color w:val="000000"/>
    </w:rPr>
  </w:style>
  <w:style w:type="character" w:customStyle="1" w:styleId="af0">
    <w:name w:val="Абзац списка Знак"/>
    <w:aliases w:val="диплом Знак,Надпись к иллюстрации Знак,List Paragraph Знак,Ссылка Знак,ПАРАГРАФ Знак,References Знак,Bullet List Знак,FooterText Знак,numbered Знак,ПС - Нумерованный Знак,Абзац списка основной Знак,List Paragraph2 Знак,ТЗ список Знак"/>
    <w:link w:val="af"/>
    <w:uiPriority w:val="34"/>
    <w:locked/>
    <w:rsid w:val="00832520"/>
    <w:rPr>
      <w:rFonts w:ascii="Courier New" w:eastAsia="Courier New" w:hAnsi="Courier New" w:cs="Courier New"/>
      <w:color w:val="000000"/>
      <w:sz w:val="24"/>
      <w:szCs w:val="24"/>
      <w:lang w:eastAsia="ru-RU"/>
    </w:rPr>
  </w:style>
  <w:style w:type="paragraph" w:customStyle="1" w:styleId="Style1">
    <w:name w:val="Style1"/>
    <w:basedOn w:val="a"/>
    <w:uiPriority w:val="99"/>
    <w:rsid w:val="00B42357"/>
    <w:pPr>
      <w:widowControl w:val="0"/>
      <w:autoSpaceDE w:val="0"/>
      <w:autoSpaceDN w:val="0"/>
      <w:adjustRightInd w:val="0"/>
    </w:pPr>
  </w:style>
  <w:style w:type="paragraph" w:customStyle="1" w:styleId="Style5">
    <w:name w:val="Style5"/>
    <w:basedOn w:val="a"/>
    <w:uiPriority w:val="99"/>
    <w:rsid w:val="00B42357"/>
    <w:pPr>
      <w:widowControl w:val="0"/>
      <w:autoSpaceDE w:val="0"/>
      <w:autoSpaceDN w:val="0"/>
      <w:adjustRightInd w:val="0"/>
      <w:jc w:val="both"/>
    </w:pPr>
  </w:style>
  <w:style w:type="character" w:customStyle="1" w:styleId="FontStyle71">
    <w:name w:val="Font Style71"/>
    <w:uiPriority w:val="99"/>
    <w:rsid w:val="00B42357"/>
    <w:rPr>
      <w:rFonts w:ascii="Times New Roman" w:hAnsi="Times New Roman" w:cs="Times New Roman" w:hint="default"/>
      <w:b/>
      <w:bCs/>
      <w:sz w:val="22"/>
      <w:szCs w:val="22"/>
    </w:rPr>
  </w:style>
  <w:style w:type="paragraph" w:customStyle="1" w:styleId="Style6">
    <w:name w:val="Style6"/>
    <w:basedOn w:val="a"/>
    <w:uiPriority w:val="99"/>
    <w:rsid w:val="00B42357"/>
    <w:pPr>
      <w:widowControl w:val="0"/>
      <w:autoSpaceDE w:val="0"/>
      <w:autoSpaceDN w:val="0"/>
      <w:adjustRightInd w:val="0"/>
      <w:jc w:val="both"/>
    </w:pPr>
  </w:style>
  <w:style w:type="character" w:customStyle="1" w:styleId="FontStyle79">
    <w:name w:val="Font Style79"/>
    <w:uiPriority w:val="99"/>
    <w:rsid w:val="00B42357"/>
    <w:rPr>
      <w:rFonts w:ascii="Times New Roman" w:hAnsi="Times New Roman" w:cs="Times New Roman"/>
      <w:sz w:val="22"/>
      <w:szCs w:val="22"/>
    </w:rPr>
  </w:style>
  <w:style w:type="paragraph" w:styleId="af1">
    <w:name w:val="header"/>
    <w:basedOn w:val="a"/>
    <w:link w:val="af2"/>
    <w:uiPriority w:val="99"/>
    <w:unhideWhenUsed/>
    <w:rsid w:val="00B42357"/>
    <w:pPr>
      <w:tabs>
        <w:tab w:val="center" w:pos="4677"/>
        <w:tab w:val="right" w:pos="9355"/>
      </w:tabs>
    </w:pPr>
  </w:style>
  <w:style w:type="character" w:customStyle="1" w:styleId="af2">
    <w:name w:val="Верхний колонтитул Знак"/>
    <w:basedOn w:val="a0"/>
    <w:link w:val="af1"/>
    <w:uiPriority w:val="99"/>
    <w:rsid w:val="00B42357"/>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B42357"/>
    <w:pPr>
      <w:tabs>
        <w:tab w:val="center" w:pos="4677"/>
        <w:tab w:val="right" w:pos="9355"/>
      </w:tabs>
    </w:pPr>
  </w:style>
  <w:style w:type="character" w:customStyle="1" w:styleId="af4">
    <w:name w:val="Нижний колонтитул Знак"/>
    <w:basedOn w:val="a0"/>
    <w:link w:val="af3"/>
    <w:uiPriority w:val="99"/>
    <w:rsid w:val="00B42357"/>
    <w:rPr>
      <w:rFonts w:ascii="Times New Roman" w:eastAsia="Times New Roman" w:hAnsi="Times New Roman" w:cs="Times New Roman"/>
      <w:sz w:val="24"/>
      <w:szCs w:val="24"/>
      <w:lang w:eastAsia="ru-RU"/>
    </w:rPr>
  </w:style>
  <w:style w:type="character" w:customStyle="1" w:styleId="legal">
    <w:name w:val="legal"/>
    <w:basedOn w:val="a0"/>
    <w:rsid w:val="002B0721"/>
  </w:style>
  <w:style w:type="character" w:customStyle="1" w:styleId="plagiat">
    <w:name w:val="plagiat"/>
    <w:basedOn w:val="a0"/>
    <w:rsid w:val="00075912"/>
  </w:style>
  <w:style w:type="character" w:customStyle="1" w:styleId="af5">
    <w:name w:val="Основной текст_"/>
    <w:basedOn w:val="a0"/>
    <w:link w:val="13"/>
    <w:rsid w:val="00C601B3"/>
    <w:rPr>
      <w:rFonts w:ascii="Times New Roman" w:eastAsia="Times New Roman" w:hAnsi="Times New Roman" w:cs="Times New Roman"/>
      <w:shd w:val="clear" w:color="auto" w:fill="FFFFFF"/>
    </w:rPr>
  </w:style>
  <w:style w:type="paragraph" w:customStyle="1" w:styleId="13">
    <w:name w:val="Основной текст1"/>
    <w:basedOn w:val="a"/>
    <w:link w:val="af5"/>
    <w:rsid w:val="00C601B3"/>
    <w:pPr>
      <w:widowControl w:val="0"/>
      <w:shd w:val="clear" w:color="auto" w:fill="FFFFFF"/>
      <w:spacing w:line="276" w:lineRule="auto"/>
      <w:ind w:firstLine="320"/>
    </w:pPr>
    <w:rPr>
      <w:sz w:val="22"/>
      <w:szCs w:val="22"/>
      <w:lang w:eastAsia="en-US"/>
    </w:rPr>
  </w:style>
  <w:style w:type="paragraph" w:styleId="af6">
    <w:name w:val="No Spacing"/>
    <w:link w:val="af7"/>
    <w:uiPriority w:val="1"/>
    <w:qFormat/>
    <w:rsid w:val="003D35DE"/>
    <w:pPr>
      <w:spacing w:after="0" w:line="360" w:lineRule="auto"/>
      <w:ind w:firstLine="709"/>
      <w:contextualSpacing/>
      <w:jc w:val="both"/>
      <w:textboxTightWrap w:val="allLines"/>
    </w:pPr>
    <w:rPr>
      <w:rFonts w:ascii="Times New Roman" w:hAnsi="Times New Roman"/>
      <w:sz w:val="28"/>
    </w:rPr>
  </w:style>
  <w:style w:type="character" w:customStyle="1" w:styleId="af7">
    <w:name w:val="Без интервала Знак"/>
    <w:basedOn w:val="a0"/>
    <w:link w:val="af6"/>
    <w:uiPriority w:val="1"/>
    <w:rsid w:val="008F41F5"/>
    <w:rPr>
      <w:rFonts w:ascii="Times New Roman" w:hAnsi="Times New Roman"/>
      <w:sz w:val="28"/>
    </w:rPr>
  </w:style>
  <w:style w:type="table" w:styleId="af8">
    <w:name w:val="Table Grid"/>
    <w:basedOn w:val="a1"/>
    <w:rsid w:val="00C86BA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68409F"/>
    <w:rPr>
      <w:sz w:val="16"/>
      <w:szCs w:val="16"/>
    </w:rPr>
  </w:style>
  <w:style w:type="paragraph" w:styleId="afa">
    <w:name w:val="annotation text"/>
    <w:basedOn w:val="a"/>
    <w:link w:val="afb"/>
    <w:uiPriority w:val="99"/>
    <w:semiHidden/>
    <w:unhideWhenUsed/>
    <w:rsid w:val="0068409F"/>
    <w:rPr>
      <w:sz w:val="20"/>
      <w:szCs w:val="20"/>
    </w:rPr>
  </w:style>
  <w:style w:type="character" w:customStyle="1" w:styleId="afb">
    <w:name w:val="Текст примечания Знак"/>
    <w:basedOn w:val="a0"/>
    <w:link w:val="afa"/>
    <w:uiPriority w:val="99"/>
    <w:semiHidden/>
    <w:rsid w:val="0068409F"/>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68409F"/>
    <w:rPr>
      <w:b/>
      <w:bCs/>
    </w:rPr>
  </w:style>
  <w:style w:type="character" w:customStyle="1" w:styleId="afd">
    <w:name w:val="Тема примечания Знак"/>
    <w:basedOn w:val="afb"/>
    <w:link w:val="afc"/>
    <w:uiPriority w:val="99"/>
    <w:semiHidden/>
    <w:rsid w:val="0068409F"/>
    <w:rPr>
      <w:rFonts w:ascii="Times New Roman" w:eastAsia="Times New Roman" w:hAnsi="Times New Roman" w:cs="Times New Roman"/>
      <w:b/>
      <w:bCs/>
      <w:sz w:val="20"/>
      <w:szCs w:val="20"/>
      <w:lang w:eastAsia="ru-RU"/>
    </w:rPr>
  </w:style>
  <w:style w:type="character" w:customStyle="1" w:styleId="14">
    <w:name w:val="Неразрешенное упоминание1"/>
    <w:basedOn w:val="a0"/>
    <w:uiPriority w:val="99"/>
    <w:semiHidden/>
    <w:unhideWhenUsed/>
    <w:rsid w:val="0058345D"/>
    <w:rPr>
      <w:color w:val="605E5C"/>
      <w:shd w:val="clear" w:color="auto" w:fill="E1DFDD"/>
    </w:rPr>
  </w:style>
  <w:style w:type="character" w:styleId="afe">
    <w:name w:val="Strong"/>
    <w:basedOn w:val="a0"/>
    <w:uiPriority w:val="22"/>
    <w:qFormat/>
    <w:rsid w:val="000F5842"/>
    <w:rPr>
      <w:b/>
      <w:bCs/>
    </w:rPr>
  </w:style>
  <w:style w:type="character" w:styleId="aff">
    <w:name w:val="Emphasis"/>
    <w:basedOn w:val="a0"/>
    <w:uiPriority w:val="20"/>
    <w:qFormat/>
    <w:rsid w:val="000F5842"/>
    <w:rPr>
      <w:i/>
      <w:iCs/>
    </w:rPr>
  </w:style>
  <w:style w:type="paragraph" w:customStyle="1" w:styleId="ms-rtethemefontface-2">
    <w:name w:val="ms-rtethemefontface-2"/>
    <w:basedOn w:val="a"/>
    <w:rsid w:val="000F5842"/>
    <w:pPr>
      <w:spacing w:before="100" w:beforeAutospacing="1" w:after="100" w:afterAutospacing="1"/>
    </w:pPr>
  </w:style>
  <w:style w:type="character" w:customStyle="1" w:styleId="ms-rtestyle-normal">
    <w:name w:val="ms-rtestyle-normal"/>
    <w:basedOn w:val="a0"/>
    <w:rsid w:val="000F5842"/>
  </w:style>
  <w:style w:type="character" w:customStyle="1" w:styleId="button2text">
    <w:name w:val="button2__text"/>
    <w:basedOn w:val="a0"/>
    <w:rsid w:val="00DB3288"/>
  </w:style>
  <w:style w:type="table" w:customStyle="1" w:styleId="1-11">
    <w:name w:val="Средняя заливка 1 - Акцент 11"/>
    <w:basedOn w:val="a1"/>
    <w:uiPriority w:val="63"/>
    <w:rsid w:val="00603B8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ff0">
    <w:name w:val="Гипертекстовая ссылка"/>
    <w:basedOn w:val="a0"/>
    <w:uiPriority w:val="99"/>
    <w:rsid w:val="00613517"/>
    <w:rPr>
      <w:rFonts w:cs="Times New Roman"/>
      <w:color w:val="106BBE"/>
    </w:rPr>
  </w:style>
  <w:style w:type="paragraph" w:customStyle="1" w:styleId="aff1">
    <w:name w:val="Нормальный (таблица)"/>
    <w:basedOn w:val="a"/>
    <w:next w:val="a"/>
    <w:uiPriority w:val="99"/>
    <w:rsid w:val="00613517"/>
    <w:pPr>
      <w:widowControl w:val="0"/>
      <w:autoSpaceDE w:val="0"/>
      <w:autoSpaceDN w:val="0"/>
      <w:adjustRightInd w:val="0"/>
      <w:jc w:val="both"/>
    </w:pPr>
    <w:rPr>
      <w:rFonts w:ascii="Arial" w:eastAsiaTheme="minorEastAsia" w:hAnsi="Arial" w:cs="Arial"/>
    </w:rPr>
  </w:style>
  <w:style w:type="paragraph" w:customStyle="1" w:styleId="aff2">
    <w:name w:val="Прижатый влево"/>
    <w:basedOn w:val="a"/>
    <w:next w:val="a"/>
    <w:uiPriority w:val="99"/>
    <w:rsid w:val="00613517"/>
    <w:pPr>
      <w:widowControl w:val="0"/>
      <w:autoSpaceDE w:val="0"/>
      <w:autoSpaceDN w:val="0"/>
      <w:adjustRightInd w:val="0"/>
    </w:pPr>
    <w:rPr>
      <w:rFonts w:ascii="Arial" w:eastAsiaTheme="minorEastAsia" w:hAnsi="Arial" w:cs="Arial"/>
    </w:rPr>
  </w:style>
  <w:style w:type="table" w:customStyle="1" w:styleId="-11">
    <w:name w:val="Светлый список - Акцент 11"/>
    <w:basedOn w:val="a1"/>
    <w:uiPriority w:val="61"/>
    <w:rsid w:val="006135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21">
    <w:name w:val="Заголовок 21"/>
    <w:basedOn w:val="a"/>
    <w:uiPriority w:val="1"/>
    <w:qFormat/>
    <w:rsid w:val="008F41F5"/>
    <w:pPr>
      <w:widowControl w:val="0"/>
      <w:ind w:left="112"/>
      <w:outlineLvl w:val="2"/>
    </w:pPr>
    <w:rPr>
      <w:b/>
      <w:bCs/>
      <w:i/>
      <w:sz w:val="28"/>
      <w:szCs w:val="28"/>
      <w:lang w:val="en-US" w:eastAsia="en-US"/>
    </w:rPr>
  </w:style>
  <w:style w:type="character" w:customStyle="1" w:styleId="22">
    <w:name w:val="Обычный2"/>
    <w:basedOn w:val="a0"/>
    <w:rsid w:val="00B659BD"/>
  </w:style>
  <w:style w:type="paragraph" w:customStyle="1" w:styleId="author-name">
    <w:name w:val="author-name"/>
    <w:basedOn w:val="a"/>
    <w:rsid w:val="006D6770"/>
    <w:pPr>
      <w:spacing w:before="100" w:beforeAutospacing="1" w:after="100" w:afterAutospacing="1"/>
    </w:pPr>
  </w:style>
  <w:style w:type="paragraph" w:customStyle="1" w:styleId="announce">
    <w:name w:val="announce"/>
    <w:basedOn w:val="a"/>
    <w:rsid w:val="006D6770"/>
    <w:pPr>
      <w:spacing w:before="100" w:beforeAutospacing="1" w:after="100" w:afterAutospacing="1"/>
    </w:pPr>
  </w:style>
  <w:style w:type="paragraph" w:customStyle="1" w:styleId="articlesource">
    <w:name w:val="article_source"/>
    <w:basedOn w:val="a"/>
    <w:rsid w:val="006D6770"/>
    <w:pPr>
      <w:spacing w:before="100" w:beforeAutospacing="1" w:after="100" w:afterAutospacing="1"/>
    </w:pPr>
  </w:style>
  <w:style w:type="table" w:customStyle="1" w:styleId="TableNormal">
    <w:name w:val="Table Normal"/>
    <w:uiPriority w:val="2"/>
    <w:semiHidden/>
    <w:unhideWhenUsed/>
    <w:qFormat/>
    <w:rsid w:val="00143F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3">
    <w:name w:val="Body Text"/>
    <w:basedOn w:val="a"/>
    <w:link w:val="aff4"/>
    <w:uiPriority w:val="1"/>
    <w:qFormat/>
    <w:rsid w:val="00143FA6"/>
    <w:pPr>
      <w:widowControl w:val="0"/>
      <w:autoSpaceDE w:val="0"/>
      <w:autoSpaceDN w:val="0"/>
      <w:jc w:val="both"/>
    </w:pPr>
    <w:rPr>
      <w:sz w:val="20"/>
      <w:szCs w:val="20"/>
      <w:lang w:eastAsia="en-US"/>
    </w:rPr>
  </w:style>
  <w:style w:type="character" w:customStyle="1" w:styleId="aff4">
    <w:name w:val="Основной текст Знак"/>
    <w:basedOn w:val="a0"/>
    <w:link w:val="aff3"/>
    <w:uiPriority w:val="1"/>
    <w:rsid w:val="00143FA6"/>
    <w:rPr>
      <w:rFonts w:ascii="Times New Roman" w:eastAsia="Times New Roman" w:hAnsi="Times New Roman" w:cs="Times New Roman"/>
      <w:sz w:val="20"/>
      <w:szCs w:val="20"/>
    </w:rPr>
  </w:style>
  <w:style w:type="paragraph" w:customStyle="1" w:styleId="TableParagraph">
    <w:name w:val="Table Paragraph"/>
    <w:basedOn w:val="a"/>
    <w:uiPriority w:val="1"/>
    <w:qFormat/>
    <w:rsid w:val="00143FA6"/>
    <w:pPr>
      <w:widowControl w:val="0"/>
      <w:autoSpaceDE w:val="0"/>
      <w:autoSpaceDN w:val="0"/>
      <w:spacing w:before="35"/>
      <w:ind w:left="56"/>
    </w:pPr>
    <w:rPr>
      <w:sz w:val="22"/>
      <w:szCs w:val="22"/>
      <w:lang w:eastAsia="en-US"/>
    </w:rPr>
  </w:style>
  <w:style w:type="character" w:customStyle="1" w:styleId="A60">
    <w:name w:val="A6"/>
    <w:uiPriority w:val="99"/>
    <w:rsid w:val="00AD7994"/>
    <w:rPr>
      <w:rFonts w:cs="Minion Pro"/>
      <w:color w:val="000000"/>
      <w:sz w:val="18"/>
      <w:szCs w:val="18"/>
    </w:rPr>
  </w:style>
  <w:style w:type="table" w:customStyle="1" w:styleId="15">
    <w:name w:val="Сетка таблицы1"/>
    <w:basedOn w:val="a1"/>
    <w:uiPriority w:val="59"/>
    <w:rsid w:val="000F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основной"/>
    <w:basedOn w:val="a"/>
    <w:link w:val="aff6"/>
    <w:qFormat/>
    <w:rsid w:val="003F7A1E"/>
    <w:pPr>
      <w:spacing w:line="360" w:lineRule="auto"/>
      <w:ind w:firstLine="709"/>
      <w:jc w:val="both"/>
    </w:pPr>
    <w:rPr>
      <w:rFonts w:eastAsiaTheme="minorHAnsi"/>
      <w:sz w:val="28"/>
      <w:szCs w:val="22"/>
      <w:lang w:eastAsia="en-US"/>
    </w:rPr>
  </w:style>
  <w:style w:type="character" w:customStyle="1" w:styleId="aff6">
    <w:name w:val="основной Знак"/>
    <w:basedOn w:val="a0"/>
    <w:link w:val="aff5"/>
    <w:rsid w:val="003F7A1E"/>
    <w:rPr>
      <w:rFonts w:ascii="Times New Roman" w:hAnsi="Times New Roman" w:cs="Times New Roman"/>
      <w:sz w:val="28"/>
    </w:rPr>
  </w:style>
  <w:style w:type="paragraph" w:customStyle="1" w:styleId="aff7">
    <w:name w:val="омновной"/>
    <w:basedOn w:val="a"/>
    <w:link w:val="aff8"/>
    <w:qFormat/>
    <w:rsid w:val="003F7A1E"/>
    <w:pPr>
      <w:spacing w:line="360" w:lineRule="auto"/>
      <w:ind w:firstLine="709"/>
      <w:jc w:val="both"/>
    </w:pPr>
    <w:rPr>
      <w:rFonts w:eastAsiaTheme="minorHAnsi"/>
      <w:sz w:val="28"/>
      <w:szCs w:val="28"/>
      <w:lang w:eastAsia="en-US"/>
    </w:rPr>
  </w:style>
  <w:style w:type="character" w:customStyle="1" w:styleId="aff8">
    <w:name w:val="омновной Знак"/>
    <w:basedOn w:val="a0"/>
    <w:link w:val="aff7"/>
    <w:rsid w:val="003F7A1E"/>
    <w:rPr>
      <w:rFonts w:ascii="Times New Roman" w:hAnsi="Times New Roman" w:cs="Times New Roman"/>
      <w:sz w:val="28"/>
      <w:szCs w:val="28"/>
    </w:rPr>
  </w:style>
  <w:style w:type="paragraph" w:customStyle="1" w:styleId="sortp">
    <w:name w:val="sort_p"/>
    <w:basedOn w:val="a"/>
    <w:rsid w:val="00F44C5B"/>
    <w:pPr>
      <w:spacing w:before="100" w:beforeAutospacing="1" w:after="100" w:afterAutospacing="1"/>
    </w:pPr>
  </w:style>
  <w:style w:type="paragraph" w:customStyle="1" w:styleId="informbox">
    <w:name w:val="inform_box"/>
    <w:basedOn w:val="a"/>
    <w:rsid w:val="00F44C5B"/>
    <w:pPr>
      <w:spacing w:before="100" w:beforeAutospacing="1" w:after="100" w:afterAutospacing="1"/>
    </w:pPr>
  </w:style>
  <w:style w:type="paragraph" w:customStyle="1" w:styleId="220">
    <w:name w:val="Заголовок 22"/>
    <w:basedOn w:val="a"/>
    <w:uiPriority w:val="1"/>
    <w:qFormat/>
    <w:rsid w:val="008A6768"/>
    <w:pPr>
      <w:widowControl w:val="0"/>
      <w:ind w:left="112"/>
      <w:outlineLvl w:val="2"/>
    </w:pPr>
    <w:rPr>
      <w:b/>
      <w:bCs/>
      <w:i/>
      <w:sz w:val="28"/>
      <w:szCs w:val="28"/>
      <w:lang w:val="en-US" w:eastAsia="en-US"/>
    </w:rPr>
  </w:style>
  <w:style w:type="character" w:customStyle="1" w:styleId="apple-converted-space">
    <w:name w:val="apple-converted-space"/>
    <w:basedOn w:val="a0"/>
    <w:rsid w:val="00495DC8"/>
  </w:style>
  <w:style w:type="character" w:customStyle="1" w:styleId="w">
    <w:name w:val="w"/>
    <w:basedOn w:val="a0"/>
    <w:rsid w:val="00495DC8"/>
  </w:style>
  <w:style w:type="paragraph" w:styleId="23">
    <w:name w:val="toc 2"/>
    <w:basedOn w:val="a"/>
    <w:uiPriority w:val="1"/>
    <w:qFormat/>
    <w:rsid w:val="00500A9C"/>
    <w:pPr>
      <w:widowControl w:val="0"/>
      <w:autoSpaceDE w:val="0"/>
      <w:autoSpaceDN w:val="0"/>
      <w:spacing w:before="261"/>
      <w:ind w:left="422"/>
    </w:pPr>
    <w:rPr>
      <w:sz w:val="28"/>
      <w:szCs w:val="28"/>
      <w:lang w:eastAsia="en-US"/>
    </w:rPr>
  </w:style>
  <w:style w:type="paragraph" w:styleId="31">
    <w:name w:val="toc 3"/>
    <w:basedOn w:val="a"/>
    <w:uiPriority w:val="1"/>
    <w:qFormat/>
    <w:rsid w:val="00500A9C"/>
    <w:pPr>
      <w:widowControl w:val="0"/>
      <w:autoSpaceDE w:val="0"/>
      <w:autoSpaceDN w:val="0"/>
      <w:spacing w:before="65"/>
      <w:ind w:left="641"/>
    </w:pPr>
    <w:rPr>
      <w:sz w:val="28"/>
      <w:szCs w:val="28"/>
      <w:lang w:eastAsia="en-US"/>
    </w:rPr>
  </w:style>
  <w:style w:type="character" w:customStyle="1" w:styleId="9">
    <w:name w:val="Основной текст (9)_"/>
    <w:basedOn w:val="a0"/>
    <w:link w:val="90"/>
    <w:locked/>
    <w:rsid w:val="00CD7962"/>
    <w:rPr>
      <w:rFonts w:ascii="Garamond" w:eastAsia="Garamond" w:hAnsi="Garamond" w:cs="Garamond"/>
      <w:shd w:val="clear" w:color="auto" w:fill="FFFFFF"/>
    </w:rPr>
  </w:style>
  <w:style w:type="paragraph" w:customStyle="1" w:styleId="90">
    <w:name w:val="Основной текст (9)"/>
    <w:basedOn w:val="a"/>
    <w:link w:val="9"/>
    <w:rsid w:val="00CD7962"/>
    <w:pPr>
      <w:shd w:val="clear" w:color="auto" w:fill="FFFFFF"/>
      <w:spacing w:after="240" w:line="278" w:lineRule="exact"/>
      <w:ind w:firstLine="840"/>
    </w:pPr>
    <w:rPr>
      <w:rFonts w:ascii="Garamond" w:eastAsia="Garamond" w:hAnsi="Garamond" w:cs="Garamond"/>
      <w:sz w:val="22"/>
      <w:szCs w:val="22"/>
      <w:lang w:eastAsia="en-US"/>
    </w:rPr>
  </w:style>
  <w:style w:type="character" w:customStyle="1" w:styleId="110">
    <w:name w:val="Основной текст (11)_"/>
    <w:basedOn w:val="a0"/>
    <w:link w:val="111"/>
    <w:locked/>
    <w:rsid w:val="00CD7962"/>
    <w:rPr>
      <w:rFonts w:ascii="Times New Roman" w:eastAsia="Times New Roman" w:hAnsi="Times New Roman" w:cs="Times New Roman"/>
      <w:sz w:val="24"/>
      <w:szCs w:val="24"/>
      <w:shd w:val="clear" w:color="auto" w:fill="FFFFFF"/>
    </w:rPr>
  </w:style>
  <w:style w:type="paragraph" w:customStyle="1" w:styleId="111">
    <w:name w:val="Основной текст (11)"/>
    <w:basedOn w:val="a"/>
    <w:link w:val="110"/>
    <w:rsid w:val="00CD7962"/>
    <w:pPr>
      <w:shd w:val="clear" w:color="auto" w:fill="FFFFFF"/>
      <w:spacing w:line="307" w:lineRule="exact"/>
    </w:pPr>
    <w:rPr>
      <w:lang w:eastAsia="en-US"/>
    </w:rPr>
  </w:style>
  <w:style w:type="character" w:customStyle="1" w:styleId="112">
    <w:name w:val="Колонтитул + 11"/>
    <w:aliases w:val="5 pt"/>
    <w:basedOn w:val="9"/>
    <w:rsid w:val="00CD7962"/>
    <w:rPr>
      <w:rFonts w:ascii="Times New Roman" w:eastAsia="Times New Roman" w:hAnsi="Times New Roman" w:cs="Times New Roman"/>
      <w:i/>
      <w:iCs/>
      <w:sz w:val="19"/>
      <w:szCs w:val="19"/>
      <w:shd w:val="clear" w:color="auto" w:fill="FFFFFF"/>
    </w:rPr>
  </w:style>
  <w:style w:type="character" w:customStyle="1" w:styleId="9TimesNewRoman95pt">
    <w:name w:val="Основной текст (9) + Times New Roman;9;5 pt;Курсив"/>
    <w:basedOn w:val="9"/>
    <w:rsid w:val="00CD7962"/>
    <w:rPr>
      <w:rFonts w:ascii="Times New Roman" w:eastAsia="Times New Roman" w:hAnsi="Times New Roman" w:cs="Times New Roman"/>
      <w:i/>
      <w:iCs/>
      <w:sz w:val="19"/>
      <w:szCs w:val="19"/>
      <w:shd w:val="clear" w:color="auto" w:fill="FFFFFF"/>
    </w:rPr>
  </w:style>
  <w:style w:type="character" w:customStyle="1" w:styleId="HTML">
    <w:name w:val="Адрес HTML Знак"/>
    <w:basedOn w:val="a0"/>
    <w:link w:val="HTML0"/>
    <w:uiPriority w:val="99"/>
    <w:semiHidden/>
    <w:rsid w:val="00CD7962"/>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CD7962"/>
    <w:rPr>
      <w:i/>
      <w:iCs/>
    </w:rPr>
  </w:style>
  <w:style w:type="paragraph" w:customStyle="1" w:styleId="s1">
    <w:name w:val="s_1"/>
    <w:basedOn w:val="a"/>
    <w:rsid w:val="00CD7962"/>
    <w:pPr>
      <w:spacing w:before="100" w:beforeAutospacing="1" w:after="100" w:afterAutospacing="1"/>
    </w:pPr>
  </w:style>
  <w:style w:type="paragraph" w:customStyle="1" w:styleId="enquiry-text">
    <w:name w:val="enquiry-text"/>
    <w:basedOn w:val="a"/>
    <w:rsid w:val="00CD7962"/>
    <w:pPr>
      <w:spacing w:before="100" w:beforeAutospacing="1" w:after="100" w:afterAutospacing="1"/>
    </w:pPr>
  </w:style>
  <w:style w:type="character" w:customStyle="1" w:styleId="FontStyle127">
    <w:name w:val="Font Style127"/>
    <w:basedOn w:val="a0"/>
    <w:rsid w:val="00CD7962"/>
    <w:rPr>
      <w:rFonts w:ascii="Times New Roman" w:hAnsi="Times New Roman" w:cs="Times New Roman"/>
      <w:sz w:val="20"/>
      <w:szCs w:val="20"/>
    </w:rPr>
  </w:style>
  <w:style w:type="paragraph" w:customStyle="1" w:styleId="16">
    <w:name w:val="Стиль1"/>
    <w:basedOn w:val="a"/>
    <w:rsid w:val="00CD7962"/>
    <w:pPr>
      <w:spacing w:line="360" w:lineRule="auto"/>
      <w:ind w:firstLine="709"/>
      <w:jc w:val="both"/>
    </w:pPr>
    <w:rPr>
      <w:rFonts w:eastAsia="Calibri"/>
      <w:noProof/>
      <w:color w:val="000000"/>
      <w:sz w:val="28"/>
      <w:szCs w:val="28"/>
    </w:rPr>
  </w:style>
  <w:style w:type="paragraph" w:customStyle="1" w:styleId="24">
    <w:name w:val="для табл.2"/>
    <w:basedOn w:val="a"/>
    <w:rsid w:val="00CD7962"/>
    <w:pPr>
      <w:jc w:val="center"/>
    </w:pPr>
    <w:rPr>
      <w:color w:val="000000"/>
      <w:lang w:eastAsia="en-US"/>
    </w:rPr>
  </w:style>
  <w:style w:type="paragraph" w:customStyle="1" w:styleId="0">
    <w:name w:val="0 Основной текст Мой"/>
    <w:basedOn w:val="a"/>
    <w:next w:val="a"/>
    <w:link w:val="00"/>
    <w:rsid w:val="00CD7962"/>
    <w:pPr>
      <w:spacing w:line="360" w:lineRule="auto"/>
      <w:ind w:firstLine="851"/>
    </w:pPr>
    <w:rPr>
      <w:bCs/>
      <w:sz w:val="28"/>
      <w:szCs w:val="28"/>
    </w:rPr>
  </w:style>
  <w:style w:type="character" w:customStyle="1" w:styleId="00">
    <w:name w:val="0 Основной текст Мой Знак"/>
    <w:link w:val="0"/>
    <w:rsid w:val="00CD7962"/>
    <w:rPr>
      <w:rFonts w:ascii="Times New Roman" w:eastAsia="Times New Roman" w:hAnsi="Times New Roman" w:cs="Times New Roman"/>
      <w:bCs/>
      <w:sz w:val="28"/>
      <w:szCs w:val="28"/>
      <w:lang w:eastAsia="ru-RU"/>
    </w:rPr>
  </w:style>
  <w:style w:type="character" w:customStyle="1" w:styleId="32">
    <w:name w:val="Обычный3"/>
    <w:basedOn w:val="a0"/>
    <w:rsid w:val="00CD7962"/>
  </w:style>
  <w:style w:type="paragraph" w:customStyle="1" w:styleId="aff9">
    <w:name w:val="ОСНОВНОЙ"/>
    <w:basedOn w:val="a"/>
    <w:link w:val="affa"/>
    <w:qFormat/>
    <w:rsid w:val="00CD7962"/>
    <w:pPr>
      <w:spacing w:line="360" w:lineRule="auto"/>
      <w:ind w:firstLine="709"/>
      <w:jc w:val="both"/>
    </w:pPr>
    <w:rPr>
      <w:rFonts w:eastAsiaTheme="minorHAnsi"/>
      <w:sz w:val="28"/>
      <w:szCs w:val="28"/>
      <w:lang w:eastAsia="en-US"/>
    </w:rPr>
  </w:style>
  <w:style w:type="character" w:customStyle="1" w:styleId="affa">
    <w:name w:val="ОСНОВНОЙ Знак"/>
    <w:basedOn w:val="a0"/>
    <w:link w:val="aff9"/>
    <w:rsid w:val="00CD7962"/>
    <w:rPr>
      <w:rFonts w:ascii="Times New Roman" w:hAnsi="Times New Roman" w:cs="Times New Roman"/>
      <w:sz w:val="28"/>
      <w:szCs w:val="28"/>
    </w:rPr>
  </w:style>
  <w:style w:type="paragraph" w:styleId="33">
    <w:name w:val="Body Text 3"/>
    <w:basedOn w:val="a"/>
    <w:link w:val="34"/>
    <w:uiPriority w:val="99"/>
    <w:unhideWhenUsed/>
    <w:rsid w:val="00CD7962"/>
    <w:pPr>
      <w:spacing w:after="120"/>
    </w:pPr>
    <w:rPr>
      <w:sz w:val="16"/>
      <w:szCs w:val="16"/>
    </w:rPr>
  </w:style>
  <w:style w:type="character" w:customStyle="1" w:styleId="34">
    <w:name w:val="Основной текст 3 Знак"/>
    <w:basedOn w:val="a0"/>
    <w:link w:val="33"/>
    <w:uiPriority w:val="99"/>
    <w:rsid w:val="00CD7962"/>
    <w:rPr>
      <w:rFonts w:ascii="Times New Roman" w:eastAsia="Times New Roman" w:hAnsi="Times New Roman" w:cs="Times New Roman"/>
      <w:sz w:val="16"/>
      <w:szCs w:val="16"/>
      <w:lang w:eastAsia="ru-RU"/>
    </w:rPr>
  </w:style>
  <w:style w:type="character" w:customStyle="1" w:styleId="25">
    <w:name w:val="Основной текст 2 Знак"/>
    <w:basedOn w:val="a0"/>
    <w:link w:val="26"/>
    <w:uiPriority w:val="99"/>
    <w:semiHidden/>
    <w:rsid w:val="00CD7962"/>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CD7962"/>
    <w:pPr>
      <w:spacing w:after="120" w:line="480" w:lineRule="auto"/>
    </w:pPr>
  </w:style>
  <w:style w:type="character" w:customStyle="1" w:styleId="210">
    <w:name w:val="Основной текст 2 Знак1"/>
    <w:basedOn w:val="a0"/>
    <w:uiPriority w:val="99"/>
    <w:semiHidden/>
    <w:rsid w:val="00CD7962"/>
    <w:rPr>
      <w:rFonts w:ascii="Times New Roman" w:eastAsia="Times New Roman" w:hAnsi="Times New Roman" w:cs="Times New Roman"/>
      <w:sz w:val="24"/>
      <w:szCs w:val="24"/>
      <w:lang w:eastAsia="ru-RU"/>
    </w:rPr>
  </w:style>
  <w:style w:type="paragraph" w:customStyle="1" w:styleId="msonormalcxspmiddle">
    <w:name w:val="msonormalcxspmiddle"/>
    <w:basedOn w:val="a"/>
    <w:rsid w:val="00CD7962"/>
    <w:pPr>
      <w:spacing w:before="100" w:beforeAutospacing="1" w:after="100" w:afterAutospacing="1"/>
    </w:pPr>
  </w:style>
  <w:style w:type="paragraph" w:styleId="affb">
    <w:name w:val="Title"/>
    <w:basedOn w:val="a"/>
    <w:link w:val="affc"/>
    <w:uiPriority w:val="1"/>
    <w:qFormat/>
    <w:rsid w:val="00CD7962"/>
    <w:pPr>
      <w:widowControl w:val="0"/>
      <w:autoSpaceDE w:val="0"/>
      <w:autoSpaceDN w:val="0"/>
      <w:ind w:left="188" w:right="380"/>
      <w:jc w:val="center"/>
    </w:pPr>
    <w:rPr>
      <w:sz w:val="32"/>
      <w:szCs w:val="32"/>
      <w:lang w:eastAsia="en-US"/>
    </w:rPr>
  </w:style>
  <w:style w:type="character" w:customStyle="1" w:styleId="affc">
    <w:name w:val="Заголовок Знак"/>
    <w:basedOn w:val="a0"/>
    <w:link w:val="affb"/>
    <w:uiPriority w:val="1"/>
    <w:rsid w:val="00CD7962"/>
    <w:rPr>
      <w:rFonts w:ascii="Times New Roman" w:eastAsia="Times New Roman" w:hAnsi="Times New Roman" w:cs="Times New Roman"/>
      <w:sz w:val="32"/>
      <w:szCs w:val="32"/>
    </w:rPr>
  </w:style>
  <w:style w:type="paragraph" w:customStyle="1" w:styleId="17">
    <w:name w:val="Текст сноски1"/>
    <w:basedOn w:val="a"/>
    <w:uiPriority w:val="99"/>
    <w:rsid w:val="00CD7962"/>
    <w:pPr>
      <w:ind w:firstLine="709"/>
      <w:jc w:val="both"/>
    </w:pPr>
    <w:rPr>
      <w:rFonts w:eastAsia="Calibri"/>
      <w:sz w:val="20"/>
      <w:szCs w:val="20"/>
    </w:rPr>
  </w:style>
  <w:style w:type="character" w:customStyle="1" w:styleId="18">
    <w:name w:val="Знак сноски1"/>
    <w:uiPriority w:val="99"/>
    <w:rsid w:val="00CD7962"/>
    <w:rPr>
      <w:vertAlign w:val="superscript"/>
    </w:rPr>
  </w:style>
  <w:style w:type="paragraph" w:customStyle="1" w:styleId="113">
    <w:name w:val="Заголовок 11"/>
    <w:basedOn w:val="a"/>
    <w:uiPriority w:val="9"/>
    <w:qFormat/>
    <w:rsid w:val="00CD7962"/>
    <w:pPr>
      <w:spacing w:before="100" w:after="100"/>
    </w:pPr>
    <w:rPr>
      <w:rFonts w:asciiTheme="majorHAnsi" w:eastAsiaTheme="majorEastAsia" w:hAnsiTheme="majorHAnsi" w:cstheme="majorBidi"/>
      <w:b/>
      <w:bCs/>
      <w:color w:val="365F91" w:themeColor="accent1" w:themeShade="BF"/>
      <w:sz w:val="28"/>
      <w:szCs w:val="28"/>
      <w:lang w:val="en-US" w:eastAsia="en-US"/>
    </w:rPr>
  </w:style>
  <w:style w:type="character" w:customStyle="1" w:styleId="Blk">
    <w:name w:val="Blk"/>
    <w:basedOn w:val="a0"/>
    <w:uiPriority w:val="99"/>
    <w:rsid w:val="00CD7962"/>
  </w:style>
  <w:style w:type="character" w:customStyle="1" w:styleId="B">
    <w:name w:val="B"/>
    <w:basedOn w:val="a0"/>
    <w:uiPriority w:val="99"/>
    <w:rsid w:val="00CD7962"/>
  </w:style>
  <w:style w:type="character" w:styleId="affd">
    <w:name w:val="Unresolved Mention"/>
    <w:basedOn w:val="a0"/>
    <w:uiPriority w:val="99"/>
    <w:semiHidden/>
    <w:unhideWhenUsed/>
    <w:rsid w:val="00E72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979">
      <w:bodyDiv w:val="1"/>
      <w:marLeft w:val="0"/>
      <w:marRight w:val="0"/>
      <w:marTop w:val="0"/>
      <w:marBottom w:val="0"/>
      <w:divBdr>
        <w:top w:val="none" w:sz="0" w:space="0" w:color="auto"/>
        <w:left w:val="none" w:sz="0" w:space="0" w:color="auto"/>
        <w:bottom w:val="none" w:sz="0" w:space="0" w:color="auto"/>
        <w:right w:val="none" w:sz="0" w:space="0" w:color="auto"/>
      </w:divBdr>
    </w:div>
    <w:div w:id="97987932">
      <w:bodyDiv w:val="1"/>
      <w:marLeft w:val="0"/>
      <w:marRight w:val="0"/>
      <w:marTop w:val="0"/>
      <w:marBottom w:val="0"/>
      <w:divBdr>
        <w:top w:val="none" w:sz="0" w:space="0" w:color="auto"/>
        <w:left w:val="none" w:sz="0" w:space="0" w:color="auto"/>
        <w:bottom w:val="none" w:sz="0" w:space="0" w:color="auto"/>
        <w:right w:val="none" w:sz="0" w:space="0" w:color="auto"/>
      </w:divBdr>
    </w:div>
    <w:div w:id="114376076">
      <w:bodyDiv w:val="1"/>
      <w:marLeft w:val="0"/>
      <w:marRight w:val="0"/>
      <w:marTop w:val="0"/>
      <w:marBottom w:val="0"/>
      <w:divBdr>
        <w:top w:val="none" w:sz="0" w:space="0" w:color="auto"/>
        <w:left w:val="none" w:sz="0" w:space="0" w:color="auto"/>
        <w:bottom w:val="none" w:sz="0" w:space="0" w:color="auto"/>
        <w:right w:val="none" w:sz="0" w:space="0" w:color="auto"/>
      </w:divBdr>
    </w:div>
    <w:div w:id="123162568">
      <w:bodyDiv w:val="1"/>
      <w:marLeft w:val="0"/>
      <w:marRight w:val="0"/>
      <w:marTop w:val="0"/>
      <w:marBottom w:val="0"/>
      <w:divBdr>
        <w:top w:val="none" w:sz="0" w:space="0" w:color="auto"/>
        <w:left w:val="none" w:sz="0" w:space="0" w:color="auto"/>
        <w:bottom w:val="none" w:sz="0" w:space="0" w:color="auto"/>
        <w:right w:val="none" w:sz="0" w:space="0" w:color="auto"/>
      </w:divBdr>
    </w:div>
    <w:div w:id="283125341">
      <w:bodyDiv w:val="1"/>
      <w:marLeft w:val="0"/>
      <w:marRight w:val="0"/>
      <w:marTop w:val="0"/>
      <w:marBottom w:val="0"/>
      <w:divBdr>
        <w:top w:val="none" w:sz="0" w:space="0" w:color="auto"/>
        <w:left w:val="none" w:sz="0" w:space="0" w:color="auto"/>
        <w:bottom w:val="none" w:sz="0" w:space="0" w:color="auto"/>
        <w:right w:val="none" w:sz="0" w:space="0" w:color="auto"/>
      </w:divBdr>
    </w:div>
    <w:div w:id="313726157">
      <w:bodyDiv w:val="1"/>
      <w:marLeft w:val="0"/>
      <w:marRight w:val="0"/>
      <w:marTop w:val="0"/>
      <w:marBottom w:val="0"/>
      <w:divBdr>
        <w:top w:val="none" w:sz="0" w:space="0" w:color="auto"/>
        <w:left w:val="none" w:sz="0" w:space="0" w:color="auto"/>
        <w:bottom w:val="none" w:sz="0" w:space="0" w:color="auto"/>
        <w:right w:val="none" w:sz="0" w:space="0" w:color="auto"/>
      </w:divBdr>
    </w:div>
    <w:div w:id="317612940">
      <w:bodyDiv w:val="1"/>
      <w:marLeft w:val="0"/>
      <w:marRight w:val="0"/>
      <w:marTop w:val="0"/>
      <w:marBottom w:val="0"/>
      <w:divBdr>
        <w:top w:val="none" w:sz="0" w:space="0" w:color="auto"/>
        <w:left w:val="none" w:sz="0" w:space="0" w:color="auto"/>
        <w:bottom w:val="none" w:sz="0" w:space="0" w:color="auto"/>
        <w:right w:val="none" w:sz="0" w:space="0" w:color="auto"/>
      </w:divBdr>
    </w:div>
    <w:div w:id="417095722">
      <w:bodyDiv w:val="1"/>
      <w:marLeft w:val="0"/>
      <w:marRight w:val="0"/>
      <w:marTop w:val="0"/>
      <w:marBottom w:val="0"/>
      <w:divBdr>
        <w:top w:val="none" w:sz="0" w:space="0" w:color="auto"/>
        <w:left w:val="none" w:sz="0" w:space="0" w:color="auto"/>
        <w:bottom w:val="none" w:sz="0" w:space="0" w:color="auto"/>
        <w:right w:val="none" w:sz="0" w:space="0" w:color="auto"/>
      </w:divBdr>
    </w:div>
    <w:div w:id="466971725">
      <w:bodyDiv w:val="1"/>
      <w:marLeft w:val="0"/>
      <w:marRight w:val="0"/>
      <w:marTop w:val="0"/>
      <w:marBottom w:val="0"/>
      <w:divBdr>
        <w:top w:val="none" w:sz="0" w:space="0" w:color="auto"/>
        <w:left w:val="none" w:sz="0" w:space="0" w:color="auto"/>
        <w:bottom w:val="none" w:sz="0" w:space="0" w:color="auto"/>
        <w:right w:val="none" w:sz="0" w:space="0" w:color="auto"/>
      </w:divBdr>
      <w:divsChild>
        <w:div w:id="1285964485">
          <w:marLeft w:val="547"/>
          <w:marRight w:val="0"/>
          <w:marTop w:val="0"/>
          <w:marBottom w:val="0"/>
          <w:divBdr>
            <w:top w:val="none" w:sz="0" w:space="0" w:color="auto"/>
            <w:left w:val="none" w:sz="0" w:space="0" w:color="auto"/>
            <w:bottom w:val="none" w:sz="0" w:space="0" w:color="auto"/>
            <w:right w:val="none" w:sz="0" w:space="0" w:color="auto"/>
          </w:divBdr>
        </w:div>
      </w:divsChild>
    </w:div>
    <w:div w:id="494149683">
      <w:bodyDiv w:val="1"/>
      <w:marLeft w:val="0"/>
      <w:marRight w:val="0"/>
      <w:marTop w:val="0"/>
      <w:marBottom w:val="0"/>
      <w:divBdr>
        <w:top w:val="none" w:sz="0" w:space="0" w:color="auto"/>
        <w:left w:val="none" w:sz="0" w:space="0" w:color="auto"/>
        <w:bottom w:val="none" w:sz="0" w:space="0" w:color="auto"/>
        <w:right w:val="none" w:sz="0" w:space="0" w:color="auto"/>
      </w:divBdr>
    </w:div>
    <w:div w:id="597104290">
      <w:bodyDiv w:val="1"/>
      <w:marLeft w:val="0"/>
      <w:marRight w:val="0"/>
      <w:marTop w:val="0"/>
      <w:marBottom w:val="0"/>
      <w:divBdr>
        <w:top w:val="none" w:sz="0" w:space="0" w:color="auto"/>
        <w:left w:val="none" w:sz="0" w:space="0" w:color="auto"/>
        <w:bottom w:val="none" w:sz="0" w:space="0" w:color="auto"/>
        <w:right w:val="none" w:sz="0" w:space="0" w:color="auto"/>
      </w:divBdr>
      <w:divsChild>
        <w:div w:id="1628388971">
          <w:marLeft w:val="547"/>
          <w:marRight w:val="0"/>
          <w:marTop w:val="0"/>
          <w:marBottom w:val="0"/>
          <w:divBdr>
            <w:top w:val="none" w:sz="0" w:space="0" w:color="auto"/>
            <w:left w:val="none" w:sz="0" w:space="0" w:color="auto"/>
            <w:bottom w:val="none" w:sz="0" w:space="0" w:color="auto"/>
            <w:right w:val="none" w:sz="0" w:space="0" w:color="auto"/>
          </w:divBdr>
        </w:div>
      </w:divsChild>
    </w:div>
    <w:div w:id="601063134">
      <w:bodyDiv w:val="1"/>
      <w:marLeft w:val="0"/>
      <w:marRight w:val="0"/>
      <w:marTop w:val="0"/>
      <w:marBottom w:val="0"/>
      <w:divBdr>
        <w:top w:val="none" w:sz="0" w:space="0" w:color="auto"/>
        <w:left w:val="none" w:sz="0" w:space="0" w:color="auto"/>
        <w:bottom w:val="none" w:sz="0" w:space="0" w:color="auto"/>
        <w:right w:val="none" w:sz="0" w:space="0" w:color="auto"/>
      </w:divBdr>
      <w:divsChild>
        <w:div w:id="1020472039">
          <w:marLeft w:val="0"/>
          <w:marRight w:val="0"/>
          <w:marTop w:val="0"/>
          <w:marBottom w:val="0"/>
          <w:divBdr>
            <w:top w:val="none" w:sz="0" w:space="0" w:color="auto"/>
            <w:left w:val="none" w:sz="0" w:space="0" w:color="auto"/>
            <w:bottom w:val="none" w:sz="0" w:space="0" w:color="auto"/>
            <w:right w:val="none" w:sz="0" w:space="0" w:color="auto"/>
          </w:divBdr>
        </w:div>
        <w:div w:id="1852790948">
          <w:marLeft w:val="0"/>
          <w:marRight w:val="0"/>
          <w:marTop w:val="230"/>
          <w:marBottom w:val="0"/>
          <w:divBdr>
            <w:top w:val="none" w:sz="0" w:space="0" w:color="auto"/>
            <w:left w:val="none" w:sz="0" w:space="0" w:color="auto"/>
            <w:bottom w:val="none" w:sz="0" w:space="0" w:color="auto"/>
            <w:right w:val="none" w:sz="0" w:space="0" w:color="auto"/>
          </w:divBdr>
          <w:divsChild>
            <w:div w:id="18051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5940">
      <w:bodyDiv w:val="1"/>
      <w:marLeft w:val="0"/>
      <w:marRight w:val="0"/>
      <w:marTop w:val="0"/>
      <w:marBottom w:val="0"/>
      <w:divBdr>
        <w:top w:val="none" w:sz="0" w:space="0" w:color="auto"/>
        <w:left w:val="none" w:sz="0" w:space="0" w:color="auto"/>
        <w:bottom w:val="none" w:sz="0" w:space="0" w:color="auto"/>
        <w:right w:val="none" w:sz="0" w:space="0" w:color="auto"/>
      </w:divBdr>
      <w:divsChild>
        <w:div w:id="40445795">
          <w:marLeft w:val="0"/>
          <w:marRight w:val="0"/>
          <w:marTop w:val="154"/>
          <w:marBottom w:val="0"/>
          <w:divBdr>
            <w:top w:val="single" w:sz="8" w:space="17" w:color="D8D8D8"/>
            <w:left w:val="single" w:sz="8" w:space="12" w:color="D8D8D8"/>
            <w:bottom w:val="single" w:sz="8" w:space="17" w:color="D8D8D8"/>
            <w:right w:val="single" w:sz="8" w:space="17" w:color="D8D8D8"/>
          </w:divBdr>
        </w:div>
        <w:div w:id="1279684913">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648097317">
      <w:bodyDiv w:val="1"/>
      <w:marLeft w:val="0"/>
      <w:marRight w:val="0"/>
      <w:marTop w:val="0"/>
      <w:marBottom w:val="0"/>
      <w:divBdr>
        <w:top w:val="none" w:sz="0" w:space="0" w:color="auto"/>
        <w:left w:val="none" w:sz="0" w:space="0" w:color="auto"/>
        <w:bottom w:val="none" w:sz="0" w:space="0" w:color="auto"/>
        <w:right w:val="none" w:sz="0" w:space="0" w:color="auto"/>
      </w:divBdr>
    </w:div>
    <w:div w:id="704713145">
      <w:bodyDiv w:val="1"/>
      <w:marLeft w:val="0"/>
      <w:marRight w:val="0"/>
      <w:marTop w:val="0"/>
      <w:marBottom w:val="0"/>
      <w:divBdr>
        <w:top w:val="none" w:sz="0" w:space="0" w:color="auto"/>
        <w:left w:val="none" w:sz="0" w:space="0" w:color="auto"/>
        <w:bottom w:val="none" w:sz="0" w:space="0" w:color="auto"/>
        <w:right w:val="none" w:sz="0" w:space="0" w:color="auto"/>
      </w:divBdr>
    </w:div>
    <w:div w:id="757017124">
      <w:bodyDiv w:val="1"/>
      <w:marLeft w:val="0"/>
      <w:marRight w:val="0"/>
      <w:marTop w:val="0"/>
      <w:marBottom w:val="0"/>
      <w:divBdr>
        <w:top w:val="none" w:sz="0" w:space="0" w:color="auto"/>
        <w:left w:val="none" w:sz="0" w:space="0" w:color="auto"/>
        <w:bottom w:val="none" w:sz="0" w:space="0" w:color="auto"/>
        <w:right w:val="none" w:sz="0" w:space="0" w:color="auto"/>
      </w:divBdr>
    </w:div>
    <w:div w:id="819541463">
      <w:bodyDiv w:val="1"/>
      <w:marLeft w:val="0"/>
      <w:marRight w:val="0"/>
      <w:marTop w:val="0"/>
      <w:marBottom w:val="0"/>
      <w:divBdr>
        <w:top w:val="none" w:sz="0" w:space="0" w:color="auto"/>
        <w:left w:val="none" w:sz="0" w:space="0" w:color="auto"/>
        <w:bottom w:val="none" w:sz="0" w:space="0" w:color="auto"/>
        <w:right w:val="none" w:sz="0" w:space="0" w:color="auto"/>
      </w:divBdr>
    </w:div>
    <w:div w:id="830952561">
      <w:bodyDiv w:val="1"/>
      <w:marLeft w:val="0"/>
      <w:marRight w:val="0"/>
      <w:marTop w:val="0"/>
      <w:marBottom w:val="0"/>
      <w:divBdr>
        <w:top w:val="none" w:sz="0" w:space="0" w:color="auto"/>
        <w:left w:val="none" w:sz="0" w:space="0" w:color="auto"/>
        <w:bottom w:val="none" w:sz="0" w:space="0" w:color="auto"/>
        <w:right w:val="none" w:sz="0" w:space="0" w:color="auto"/>
      </w:divBdr>
      <w:divsChild>
        <w:div w:id="356345718">
          <w:marLeft w:val="0"/>
          <w:marRight w:val="0"/>
          <w:marTop w:val="115"/>
          <w:marBottom w:val="0"/>
          <w:divBdr>
            <w:top w:val="single" w:sz="6" w:space="13" w:color="D8D8D8"/>
            <w:left w:val="single" w:sz="6" w:space="9" w:color="D8D8D8"/>
            <w:bottom w:val="single" w:sz="6" w:space="13" w:color="D8D8D8"/>
            <w:right w:val="single" w:sz="6" w:space="13" w:color="D8D8D8"/>
          </w:divBdr>
        </w:div>
        <w:div w:id="1204293944">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833572011">
      <w:bodyDiv w:val="1"/>
      <w:marLeft w:val="0"/>
      <w:marRight w:val="0"/>
      <w:marTop w:val="0"/>
      <w:marBottom w:val="0"/>
      <w:divBdr>
        <w:top w:val="none" w:sz="0" w:space="0" w:color="auto"/>
        <w:left w:val="none" w:sz="0" w:space="0" w:color="auto"/>
        <w:bottom w:val="none" w:sz="0" w:space="0" w:color="auto"/>
        <w:right w:val="none" w:sz="0" w:space="0" w:color="auto"/>
      </w:divBdr>
      <w:divsChild>
        <w:div w:id="1483501400">
          <w:marLeft w:val="0"/>
          <w:marRight w:val="0"/>
          <w:marTop w:val="230"/>
          <w:marBottom w:val="0"/>
          <w:divBdr>
            <w:top w:val="none" w:sz="0" w:space="0" w:color="auto"/>
            <w:left w:val="none" w:sz="0" w:space="0" w:color="auto"/>
            <w:bottom w:val="none" w:sz="0" w:space="0" w:color="auto"/>
            <w:right w:val="none" w:sz="0" w:space="0" w:color="auto"/>
          </w:divBdr>
          <w:divsChild>
            <w:div w:id="519508145">
              <w:marLeft w:val="0"/>
              <w:marRight w:val="0"/>
              <w:marTop w:val="0"/>
              <w:marBottom w:val="0"/>
              <w:divBdr>
                <w:top w:val="none" w:sz="0" w:space="0" w:color="auto"/>
                <w:left w:val="none" w:sz="0" w:space="0" w:color="auto"/>
                <w:bottom w:val="none" w:sz="0" w:space="0" w:color="auto"/>
                <w:right w:val="none" w:sz="0" w:space="0" w:color="auto"/>
              </w:divBdr>
            </w:div>
          </w:divsChild>
        </w:div>
        <w:div w:id="1507819279">
          <w:marLeft w:val="0"/>
          <w:marRight w:val="0"/>
          <w:marTop w:val="0"/>
          <w:marBottom w:val="0"/>
          <w:divBdr>
            <w:top w:val="none" w:sz="0" w:space="0" w:color="auto"/>
            <w:left w:val="none" w:sz="0" w:space="0" w:color="auto"/>
            <w:bottom w:val="none" w:sz="0" w:space="0" w:color="auto"/>
            <w:right w:val="none" w:sz="0" w:space="0" w:color="auto"/>
          </w:divBdr>
        </w:div>
      </w:divsChild>
    </w:div>
    <w:div w:id="862019506">
      <w:bodyDiv w:val="1"/>
      <w:marLeft w:val="0"/>
      <w:marRight w:val="0"/>
      <w:marTop w:val="0"/>
      <w:marBottom w:val="0"/>
      <w:divBdr>
        <w:top w:val="none" w:sz="0" w:space="0" w:color="auto"/>
        <w:left w:val="none" w:sz="0" w:space="0" w:color="auto"/>
        <w:bottom w:val="none" w:sz="0" w:space="0" w:color="auto"/>
        <w:right w:val="none" w:sz="0" w:space="0" w:color="auto"/>
      </w:divBdr>
    </w:div>
    <w:div w:id="877937222">
      <w:bodyDiv w:val="1"/>
      <w:marLeft w:val="0"/>
      <w:marRight w:val="0"/>
      <w:marTop w:val="0"/>
      <w:marBottom w:val="0"/>
      <w:divBdr>
        <w:top w:val="none" w:sz="0" w:space="0" w:color="auto"/>
        <w:left w:val="none" w:sz="0" w:space="0" w:color="auto"/>
        <w:bottom w:val="none" w:sz="0" w:space="0" w:color="auto"/>
        <w:right w:val="none" w:sz="0" w:space="0" w:color="auto"/>
      </w:divBdr>
    </w:div>
    <w:div w:id="882908375">
      <w:bodyDiv w:val="1"/>
      <w:marLeft w:val="0"/>
      <w:marRight w:val="0"/>
      <w:marTop w:val="0"/>
      <w:marBottom w:val="0"/>
      <w:divBdr>
        <w:top w:val="none" w:sz="0" w:space="0" w:color="auto"/>
        <w:left w:val="none" w:sz="0" w:space="0" w:color="auto"/>
        <w:bottom w:val="none" w:sz="0" w:space="0" w:color="auto"/>
        <w:right w:val="none" w:sz="0" w:space="0" w:color="auto"/>
      </w:divBdr>
    </w:div>
    <w:div w:id="950355427">
      <w:bodyDiv w:val="1"/>
      <w:marLeft w:val="0"/>
      <w:marRight w:val="0"/>
      <w:marTop w:val="0"/>
      <w:marBottom w:val="0"/>
      <w:divBdr>
        <w:top w:val="none" w:sz="0" w:space="0" w:color="auto"/>
        <w:left w:val="none" w:sz="0" w:space="0" w:color="auto"/>
        <w:bottom w:val="none" w:sz="0" w:space="0" w:color="auto"/>
        <w:right w:val="none" w:sz="0" w:space="0" w:color="auto"/>
      </w:divBdr>
    </w:div>
    <w:div w:id="972904335">
      <w:bodyDiv w:val="1"/>
      <w:marLeft w:val="0"/>
      <w:marRight w:val="0"/>
      <w:marTop w:val="0"/>
      <w:marBottom w:val="0"/>
      <w:divBdr>
        <w:top w:val="none" w:sz="0" w:space="0" w:color="auto"/>
        <w:left w:val="none" w:sz="0" w:space="0" w:color="auto"/>
        <w:bottom w:val="none" w:sz="0" w:space="0" w:color="auto"/>
        <w:right w:val="none" w:sz="0" w:space="0" w:color="auto"/>
      </w:divBdr>
    </w:div>
    <w:div w:id="1055472100">
      <w:bodyDiv w:val="1"/>
      <w:marLeft w:val="0"/>
      <w:marRight w:val="0"/>
      <w:marTop w:val="0"/>
      <w:marBottom w:val="0"/>
      <w:divBdr>
        <w:top w:val="none" w:sz="0" w:space="0" w:color="auto"/>
        <w:left w:val="none" w:sz="0" w:space="0" w:color="auto"/>
        <w:bottom w:val="none" w:sz="0" w:space="0" w:color="auto"/>
        <w:right w:val="none" w:sz="0" w:space="0" w:color="auto"/>
      </w:divBdr>
    </w:div>
    <w:div w:id="1102266025">
      <w:bodyDiv w:val="1"/>
      <w:marLeft w:val="0"/>
      <w:marRight w:val="0"/>
      <w:marTop w:val="0"/>
      <w:marBottom w:val="0"/>
      <w:divBdr>
        <w:top w:val="none" w:sz="0" w:space="0" w:color="auto"/>
        <w:left w:val="none" w:sz="0" w:space="0" w:color="auto"/>
        <w:bottom w:val="none" w:sz="0" w:space="0" w:color="auto"/>
        <w:right w:val="none" w:sz="0" w:space="0" w:color="auto"/>
      </w:divBdr>
    </w:div>
    <w:div w:id="1112090210">
      <w:bodyDiv w:val="1"/>
      <w:marLeft w:val="0"/>
      <w:marRight w:val="0"/>
      <w:marTop w:val="0"/>
      <w:marBottom w:val="0"/>
      <w:divBdr>
        <w:top w:val="none" w:sz="0" w:space="0" w:color="auto"/>
        <w:left w:val="none" w:sz="0" w:space="0" w:color="auto"/>
        <w:bottom w:val="none" w:sz="0" w:space="0" w:color="auto"/>
        <w:right w:val="none" w:sz="0" w:space="0" w:color="auto"/>
      </w:divBdr>
    </w:div>
    <w:div w:id="1162087692">
      <w:bodyDiv w:val="1"/>
      <w:marLeft w:val="0"/>
      <w:marRight w:val="0"/>
      <w:marTop w:val="0"/>
      <w:marBottom w:val="0"/>
      <w:divBdr>
        <w:top w:val="none" w:sz="0" w:space="0" w:color="auto"/>
        <w:left w:val="none" w:sz="0" w:space="0" w:color="auto"/>
        <w:bottom w:val="none" w:sz="0" w:space="0" w:color="auto"/>
        <w:right w:val="none" w:sz="0" w:space="0" w:color="auto"/>
      </w:divBdr>
      <w:divsChild>
        <w:div w:id="641154654">
          <w:marLeft w:val="0"/>
          <w:marRight w:val="0"/>
          <w:marTop w:val="115"/>
          <w:marBottom w:val="0"/>
          <w:divBdr>
            <w:top w:val="single" w:sz="6" w:space="13" w:color="D8D8D8"/>
            <w:left w:val="single" w:sz="6" w:space="9" w:color="D8D8D8"/>
            <w:bottom w:val="single" w:sz="6" w:space="13" w:color="D8D8D8"/>
            <w:right w:val="single" w:sz="6" w:space="13" w:color="D8D8D8"/>
          </w:divBdr>
        </w:div>
        <w:div w:id="1084378522">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256088524">
      <w:bodyDiv w:val="1"/>
      <w:marLeft w:val="0"/>
      <w:marRight w:val="0"/>
      <w:marTop w:val="0"/>
      <w:marBottom w:val="0"/>
      <w:divBdr>
        <w:top w:val="none" w:sz="0" w:space="0" w:color="auto"/>
        <w:left w:val="none" w:sz="0" w:space="0" w:color="auto"/>
        <w:bottom w:val="none" w:sz="0" w:space="0" w:color="auto"/>
        <w:right w:val="none" w:sz="0" w:space="0" w:color="auto"/>
      </w:divBdr>
    </w:div>
    <w:div w:id="1261255134">
      <w:bodyDiv w:val="1"/>
      <w:marLeft w:val="0"/>
      <w:marRight w:val="0"/>
      <w:marTop w:val="0"/>
      <w:marBottom w:val="0"/>
      <w:divBdr>
        <w:top w:val="none" w:sz="0" w:space="0" w:color="auto"/>
        <w:left w:val="none" w:sz="0" w:space="0" w:color="auto"/>
        <w:bottom w:val="none" w:sz="0" w:space="0" w:color="auto"/>
        <w:right w:val="none" w:sz="0" w:space="0" w:color="auto"/>
      </w:divBdr>
    </w:div>
    <w:div w:id="1272469753">
      <w:bodyDiv w:val="1"/>
      <w:marLeft w:val="0"/>
      <w:marRight w:val="0"/>
      <w:marTop w:val="0"/>
      <w:marBottom w:val="0"/>
      <w:divBdr>
        <w:top w:val="none" w:sz="0" w:space="0" w:color="auto"/>
        <w:left w:val="none" w:sz="0" w:space="0" w:color="auto"/>
        <w:bottom w:val="none" w:sz="0" w:space="0" w:color="auto"/>
        <w:right w:val="none" w:sz="0" w:space="0" w:color="auto"/>
      </w:divBdr>
    </w:div>
    <w:div w:id="1294293999">
      <w:bodyDiv w:val="1"/>
      <w:marLeft w:val="0"/>
      <w:marRight w:val="0"/>
      <w:marTop w:val="0"/>
      <w:marBottom w:val="0"/>
      <w:divBdr>
        <w:top w:val="none" w:sz="0" w:space="0" w:color="auto"/>
        <w:left w:val="none" w:sz="0" w:space="0" w:color="auto"/>
        <w:bottom w:val="none" w:sz="0" w:space="0" w:color="auto"/>
        <w:right w:val="none" w:sz="0" w:space="0" w:color="auto"/>
      </w:divBdr>
      <w:divsChild>
        <w:div w:id="1829439021">
          <w:marLeft w:val="0"/>
          <w:marRight w:val="0"/>
          <w:marTop w:val="154"/>
          <w:marBottom w:val="0"/>
          <w:divBdr>
            <w:top w:val="single" w:sz="8" w:space="17" w:color="D8D8D8"/>
            <w:left w:val="single" w:sz="8" w:space="12" w:color="D8D8D8"/>
            <w:bottom w:val="single" w:sz="8" w:space="17" w:color="D8D8D8"/>
            <w:right w:val="single" w:sz="8" w:space="17" w:color="D8D8D8"/>
          </w:divBdr>
        </w:div>
        <w:div w:id="1894467501">
          <w:marLeft w:val="0"/>
          <w:marRight w:val="0"/>
          <w:marTop w:val="154"/>
          <w:marBottom w:val="0"/>
          <w:divBdr>
            <w:top w:val="single" w:sz="8" w:space="17" w:color="D8D8D8"/>
            <w:left w:val="single" w:sz="8" w:space="12" w:color="D8D8D8"/>
            <w:bottom w:val="single" w:sz="8" w:space="17" w:color="D8D8D8"/>
            <w:right w:val="single" w:sz="8" w:space="17" w:color="D8D8D8"/>
          </w:divBdr>
        </w:div>
      </w:divsChild>
    </w:div>
    <w:div w:id="1410466272">
      <w:bodyDiv w:val="1"/>
      <w:marLeft w:val="0"/>
      <w:marRight w:val="0"/>
      <w:marTop w:val="0"/>
      <w:marBottom w:val="0"/>
      <w:divBdr>
        <w:top w:val="none" w:sz="0" w:space="0" w:color="auto"/>
        <w:left w:val="none" w:sz="0" w:space="0" w:color="auto"/>
        <w:bottom w:val="none" w:sz="0" w:space="0" w:color="auto"/>
        <w:right w:val="none" w:sz="0" w:space="0" w:color="auto"/>
      </w:divBdr>
      <w:divsChild>
        <w:div w:id="1263611309">
          <w:marLeft w:val="0"/>
          <w:marRight w:val="0"/>
          <w:marTop w:val="0"/>
          <w:marBottom w:val="0"/>
          <w:divBdr>
            <w:top w:val="none" w:sz="0" w:space="0" w:color="auto"/>
            <w:left w:val="none" w:sz="0" w:space="0" w:color="auto"/>
            <w:bottom w:val="none" w:sz="0" w:space="0" w:color="auto"/>
            <w:right w:val="none" w:sz="0" w:space="0" w:color="auto"/>
          </w:divBdr>
        </w:div>
      </w:divsChild>
    </w:div>
    <w:div w:id="1436902478">
      <w:bodyDiv w:val="1"/>
      <w:marLeft w:val="0"/>
      <w:marRight w:val="0"/>
      <w:marTop w:val="0"/>
      <w:marBottom w:val="0"/>
      <w:divBdr>
        <w:top w:val="none" w:sz="0" w:space="0" w:color="auto"/>
        <w:left w:val="none" w:sz="0" w:space="0" w:color="auto"/>
        <w:bottom w:val="none" w:sz="0" w:space="0" w:color="auto"/>
        <w:right w:val="none" w:sz="0" w:space="0" w:color="auto"/>
      </w:divBdr>
    </w:div>
    <w:div w:id="1441757284">
      <w:bodyDiv w:val="1"/>
      <w:marLeft w:val="0"/>
      <w:marRight w:val="0"/>
      <w:marTop w:val="0"/>
      <w:marBottom w:val="0"/>
      <w:divBdr>
        <w:top w:val="none" w:sz="0" w:space="0" w:color="auto"/>
        <w:left w:val="none" w:sz="0" w:space="0" w:color="auto"/>
        <w:bottom w:val="none" w:sz="0" w:space="0" w:color="auto"/>
        <w:right w:val="none" w:sz="0" w:space="0" w:color="auto"/>
      </w:divBdr>
      <w:divsChild>
        <w:div w:id="245118932">
          <w:marLeft w:val="0"/>
          <w:marRight w:val="0"/>
          <w:marTop w:val="115"/>
          <w:marBottom w:val="0"/>
          <w:divBdr>
            <w:top w:val="single" w:sz="6" w:space="13" w:color="D8D8D8"/>
            <w:left w:val="single" w:sz="6" w:space="9" w:color="D8D8D8"/>
            <w:bottom w:val="single" w:sz="6" w:space="13" w:color="D8D8D8"/>
            <w:right w:val="single" w:sz="6" w:space="13" w:color="D8D8D8"/>
          </w:divBdr>
        </w:div>
        <w:div w:id="951863265">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462764429">
      <w:bodyDiv w:val="1"/>
      <w:marLeft w:val="0"/>
      <w:marRight w:val="0"/>
      <w:marTop w:val="0"/>
      <w:marBottom w:val="0"/>
      <w:divBdr>
        <w:top w:val="none" w:sz="0" w:space="0" w:color="auto"/>
        <w:left w:val="none" w:sz="0" w:space="0" w:color="auto"/>
        <w:bottom w:val="none" w:sz="0" w:space="0" w:color="auto"/>
        <w:right w:val="none" w:sz="0" w:space="0" w:color="auto"/>
      </w:divBdr>
    </w:div>
    <w:div w:id="1479028635">
      <w:bodyDiv w:val="1"/>
      <w:marLeft w:val="0"/>
      <w:marRight w:val="0"/>
      <w:marTop w:val="0"/>
      <w:marBottom w:val="0"/>
      <w:divBdr>
        <w:top w:val="none" w:sz="0" w:space="0" w:color="auto"/>
        <w:left w:val="none" w:sz="0" w:space="0" w:color="auto"/>
        <w:bottom w:val="none" w:sz="0" w:space="0" w:color="auto"/>
        <w:right w:val="none" w:sz="0" w:space="0" w:color="auto"/>
      </w:divBdr>
      <w:divsChild>
        <w:div w:id="396393139">
          <w:marLeft w:val="0"/>
          <w:marRight w:val="0"/>
          <w:marTop w:val="148"/>
          <w:marBottom w:val="0"/>
          <w:divBdr>
            <w:top w:val="single" w:sz="6" w:space="17" w:color="D8D8D8"/>
            <w:left w:val="single" w:sz="6" w:space="11" w:color="D8D8D8"/>
            <w:bottom w:val="single" w:sz="6" w:space="17" w:color="D8D8D8"/>
            <w:right w:val="single" w:sz="6" w:space="17" w:color="D8D8D8"/>
          </w:divBdr>
        </w:div>
        <w:div w:id="1228415227">
          <w:marLeft w:val="0"/>
          <w:marRight w:val="0"/>
          <w:marTop w:val="148"/>
          <w:marBottom w:val="0"/>
          <w:divBdr>
            <w:top w:val="single" w:sz="6" w:space="17" w:color="D8D8D8"/>
            <w:left w:val="single" w:sz="6" w:space="11" w:color="D8D8D8"/>
            <w:bottom w:val="single" w:sz="6" w:space="17" w:color="D8D8D8"/>
            <w:right w:val="single" w:sz="6" w:space="17" w:color="D8D8D8"/>
          </w:divBdr>
        </w:div>
      </w:divsChild>
    </w:div>
    <w:div w:id="1516921990">
      <w:bodyDiv w:val="1"/>
      <w:marLeft w:val="0"/>
      <w:marRight w:val="0"/>
      <w:marTop w:val="0"/>
      <w:marBottom w:val="0"/>
      <w:divBdr>
        <w:top w:val="none" w:sz="0" w:space="0" w:color="auto"/>
        <w:left w:val="none" w:sz="0" w:space="0" w:color="auto"/>
        <w:bottom w:val="none" w:sz="0" w:space="0" w:color="auto"/>
        <w:right w:val="none" w:sz="0" w:space="0" w:color="auto"/>
      </w:divBdr>
    </w:div>
    <w:div w:id="1536311294">
      <w:bodyDiv w:val="1"/>
      <w:marLeft w:val="0"/>
      <w:marRight w:val="0"/>
      <w:marTop w:val="0"/>
      <w:marBottom w:val="0"/>
      <w:divBdr>
        <w:top w:val="none" w:sz="0" w:space="0" w:color="auto"/>
        <w:left w:val="none" w:sz="0" w:space="0" w:color="auto"/>
        <w:bottom w:val="none" w:sz="0" w:space="0" w:color="auto"/>
        <w:right w:val="none" w:sz="0" w:space="0" w:color="auto"/>
      </w:divBdr>
    </w:div>
    <w:div w:id="1568416482">
      <w:bodyDiv w:val="1"/>
      <w:marLeft w:val="0"/>
      <w:marRight w:val="0"/>
      <w:marTop w:val="0"/>
      <w:marBottom w:val="0"/>
      <w:divBdr>
        <w:top w:val="none" w:sz="0" w:space="0" w:color="auto"/>
        <w:left w:val="none" w:sz="0" w:space="0" w:color="auto"/>
        <w:bottom w:val="none" w:sz="0" w:space="0" w:color="auto"/>
        <w:right w:val="none" w:sz="0" w:space="0" w:color="auto"/>
      </w:divBdr>
    </w:div>
    <w:div w:id="1570382639">
      <w:bodyDiv w:val="1"/>
      <w:marLeft w:val="0"/>
      <w:marRight w:val="0"/>
      <w:marTop w:val="0"/>
      <w:marBottom w:val="0"/>
      <w:divBdr>
        <w:top w:val="none" w:sz="0" w:space="0" w:color="auto"/>
        <w:left w:val="none" w:sz="0" w:space="0" w:color="auto"/>
        <w:bottom w:val="none" w:sz="0" w:space="0" w:color="auto"/>
        <w:right w:val="none" w:sz="0" w:space="0" w:color="auto"/>
      </w:divBdr>
    </w:div>
    <w:div w:id="1626692808">
      <w:bodyDiv w:val="1"/>
      <w:marLeft w:val="0"/>
      <w:marRight w:val="0"/>
      <w:marTop w:val="0"/>
      <w:marBottom w:val="0"/>
      <w:divBdr>
        <w:top w:val="none" w:sz="0" w:space="0" w:color="auto"/>
        <w:left w:val="none" w:sz="0" w:space="0" w:color="auto"/>
        <w:bottom w:val="none" w:sz="0" w:space="0" w:color="auto"/>
        <w:right w:val="none" w:sz="0" w:space="0" w:color="auto"/>
      </w:divBdr>
    </w:div>
    <w:div w:id="1652323453">
      <w:bodyDiv w:val="1"/>
      <w:marLeft w:val="0"/>
      <w:marRight w:val="0"/>
      <w:marTop w:val="0"/>
      <w:marBottom w:val="0"/>
      <w:divBdr>
        <w:top w:val="none" w:sz="0" w:space="0" w:color="auto"/>
        <w:left w:val="none" w:sz="0" w:space="0" w:color="auto"/>
        <w:bottom w:val="none" w:sz="0" w:space="0" w:color="auto"/>
        <w:right w:val="none" w:sz="0" w:space="0" w:color="auto"/>
      </w:divBdr>
    </w:div>
    <w:div w:id="1756047071">
      <w:bodyDiv w:val="1"/>
      <w:marLeft w:val="0"/>
      <w:marRight w:val="0"/>
      <w:marTop w:val="0"/>
      <w:marBottom w:val="0"/>
      <w:divBdr>
        <w:top w:val="none" w:sz="0" w:space="0" w:color="auto"/>
        <w:left w:val="none" w:sz="0" w:space="0" w:color="auto"/>
        <w:bottom w:val="none" w:sz="0" w:space="0" w:color="auto"/>
        <w:right w:val="none" w:sz="0" w:space="0" w:color="auto"/>
      </w:divBdr>
    </w:div>
    <w:div w:id="1791900996">
      <w:bodyDiv w:val="1"/>
      <w:marLeft w:val="0"/>
      <w:marRight w:val="0"/>
      <w:marTop w:val="0"/>
      <w:marBottom w:val="0"/>
      <w:divBdr>
        <w:top w:val="none" w:sz="0" w:space="0" w:color="auto"/>
        <w:left w:val="none" w:sz="0" w:space="0" w:color="auto"/>
        <w:bottom w:val="none" w:sz="0" w:space="0" w:color="auto"/>
        <w:right w:val="none" w:sz="0" w:space="0" w:color="auto"/>
      </w:divBdr>
      <w:divsChild>
        <w:div w:id="891575459">
          <w:marLeft w:val="0"/>
          <w:marRight w:val="0"/>
          <w:marTop w:val="140"/>
          <w:marBottom w:val="0"/>
          <w:divBdr>
            <w:top w:val="single" w:sz="6" w:space="16" w:color="D8D8D8"/>
            <w:left w:val="single" w:sz="6" w:space="11" w:color="D8D8D8"/>
            <w:bottom w:val="single" w:sz="6" w:space="16" w:color="D8D8D8"/>
            <w:right w:val="single" w:sz="6" w:space="16" w:color="D8D8D8"/>
          </w:divBdr>
        </w:div>
        <w:div w:id="898638778">
          <w:marLeft w:val="0"/>
          <w:marRight w:val="0"/>
          <w:marTop w:val="140"/>
          <w:marBottom w:val="0"/>
          <w:divBdr>
            <w:top w:val="single" w:sz="6" w:space="16" w:color="D8D8D8"/>
            <w:left w:val="single" w:sz="6" w:space="11" w:color="D8D8D8"/>
            <w:bottom w:val="single" w:sz="6" w:space="16" w:color="D8D8D8"/>
            <w:right w:val="single" w:sz="6" w:space="16" w:color="D8D8D8"/>
          </w:divBdr>
        </w:div>
        <w:div w:id="1408645866">
          <w:marLeft w:val="0"/>
          <w:marRight w:val="0"/>
          <w:marTop w:val="140"/>
          <w:marBottom w:val="0"/>
          <w:divBdr>
            <w:top w:val="single" w:sz="6" w:space="16" w:color="D8D8D8"/>
            <w:left w:val="single" w:sz="6" w:space="11" w:color="D8D8D8"/>
            <w:bottom w:val="single" w:sz="6" w:space="16" w:color="D8D8D8"/>
            <w:right w:val="single" w:sz="6" w:space="16" w:color="D8D8D8"/>
          </w:divBdr>
        </w:div>
      </w:divsChild>
    </w:div>
    <w:div w:id="1808888123">
      <w:bodyDiv w:val="1"/>
      <w:marLeft w:val="0"/>
      <w:marRight w:val="0"/>
      <w:marTop w:val="0"/>
      <w:marBottom w:val="0"/>
      <w:divBdr>
        <w:top w:val="none" w:sz="0" w:space="0" w:color="auto"/>
        <w:left w:val="none" w:sz="0" w:space="0" w:color="auto"/>
        <w:bottom w:val="none" w:sz="0" w:space="0" w:color="auto"/>
        <w:right w:val="none" w:sz="0" w:space="0" w:color="auto"/>
      </w:divBdr>
    </w:div>
    <w:div w:id="1811247321">
      <w:bodyDiv w:val="1"/>
      <w:marLeft w:val="0"/>
      <w:marRight w:val="0"/>
      <w:marTop w:val="0"/>
      <w:marBottom w:val="0"/>
      <w:divBdr>
        <w:top w:val="none" w:sz="0" w:space="0" w:color="auto"/>
        <w:left w:val="none" w:sz="0" w:space="0" w:color="auto"/>
        <w:bottom w:val="none" w:sz="0" w:space="0" w:color="auto"/>
        <w:right w:val="none" w:sz="0" w:space="0" w:color="auto"/>
      </w:divBdr>
    </w:div>
    <w:div w:id="1818570701">
      <w:bodyDiv w:val="1"/>
      <w:marLeft w:val="0"/>
      <w:marRight w:val="0"/>
      <w:marTop w:val="0"/>
      <w:marBottom w:val="0"/>
      <w:divBdr>
        <w:top w:val="none" w:sz="0" w:space="0" w:color="auto"/>
        <w:left w:val="none" w:sz="0" w:space="0" w:color="auto"/>
        <w:bottom w:val="none" w:sz="0" w:space="0" w:color="auto"/>
        <w:right w:val="none" w:sz="0" w:space="0" w:color="auto"/>
      </w:divBdr>
      <w:divsChild>
        <w:div w:id="179197326">
          <w:marLeft w:val="0"/>
          <w:marRight w:val="0"/>
          <w:marTop w:val="115"/>
          <w:marBottom w:val="0"/>
          <w:divBdr>
            <w:top w:val="single" w:sz="6" w:space="13" w:color="D8D8D8"/>
            <w:left w:val="single" w:sz="6" w:space="9" w:color="D8D8D8"/>
            <w:bottom w:val="single" w:sz="6" w:space="13" w:color="D8D8D8"/>
            <w:right w:val="single" w:sz="6" w:space="13" w:color="D8D8D8"/>
          </w:divBdr>
        </w:div>
        <w:div w:id="1352877440">
          <w:marLeft w:val="0"/>
          <w:marRight w:val="0"/>
          <w:marTop w:val="115"/>
          <w:marBottom w:val="0"/>
          <w:divBdr>
            <w:top w:val="single" w:sz="6" w:space="13" w:color="D8D8D8"/>
            <w:left w:val="single" w:sz="6" w:space="9" w:color="D8D8D8"/>
            <w:bottom w:val="single" w:sz="6" w:space="13" w:color="D8D8D8"/>
            <w:right w:val="single" w:sz="6" w:space="13" w:color="D8D8D8"/>
          </w:divBdr>
        </w:div>
      </w:divsChild>
    </w:div>
    <w:div w:id="1851873903">
      <w:bodyDiv w:val="1"/>
      <w:marLeft w:val="0"/>
      <w:marRight w:val="0"/>
      <w:marTop w:val="0"/>
      <w:marBottom w:val="0"/>
      <w:divBdr>
        <w:top w:val="none" w:sz="0" w:space="0" w:color="auto"/>
        <w:left w:val="none" w:sz="0" w:space="0" w:color="auto"/>
        <w:bottom w:val="none" w:sz="0" w:space="0" w:color="auto"/>
        <w:right w:val="none" w:sz="0" w:space="0" w:color="auto"/>
      </w:divBdr>
    </w:div>
    <w:div w:id="1856068096">
      <w:bodyDiv w:val="1"/>
      <w:marLeft w:val="0"/>
      <w:marRight w:val="0"/>
      <w:marTop w:val="0"/>
      <w:marBottom w:val="0"/>
      <w:divBdr>
        <w:top w:val="none" w:sz="0" w:space="0" w:color="auto"/>
        <w:left w:val="none" w:sz="0" w:space="0" w:color="auto"/>
        <w:bottom w:val="none" w:sz="0" w:space="0" w:color="auto"/>
        <w:right w:val="none" w:sz="0" w:space="0" w:color="auto"/>
      </w:divBdr>
    </w:div>
    <w:div w:id="1856725789">
      <w:bodyDiv w:val="1"/>
      <w:marLeft w:val="0"/>
      <w:marRight w:val="0"/>
      <w:marTop w:val="0"/>
      <w:marBottom w:val="0"/>
      <w:divBdr>
        <w:top w:val="none" w:sz="0" w:space="0" w:color="auto"/>
        <w:left w:val="none" w:sz="0" w:space="0" w:color="auto"/>
        <w:bottom w:val="none" w:sz="0" w:space="0" w:color="auto"/>
        <w:right w:val="none" w:sz="0" w:space="0" w:color="auto"/>
      </w:divBdr>
    </w:div>
    <w:div w:id="1857889131">
      <w:bodyDiv w:val="1"/>
      <w:marLeft w:val="0"/>
      <w:marRight w:val="0"/>
      <w:marTop w:val="0"/>
      <w:marBottom w:val="0"/>
      <w:divBdr>
        <w:top w:val="none" w:sz="0" w:space="0" w:color="auto"/>
        <w:left w:val="none" w:sz="0" w:space="0" w:color="auto"/>
        <w:bottom w:val="none" w:sz="0" w:space="0" w:color="auto"/>
        <w:right w:val="none" w:sz="0" w:space="0" w:color="auto"/>
      </w:divBdr>
    </w:div>
    <w:div w:id="1914729935">
      <w:bodyDiv w:val="1"/>
      <w:marLeft w:val="0"/>
      <w:marRight w:val="0"/>
      <w:marTop w:val="0"/>
      <w:marBottom w:val="0"/>
      <w:divBdr>
        <w:top w:val="none" w:sz="0" w:space="0" w:color="auto"/>
        <w:left w:val="none" w:sz="0" w:space="0" w:color="auto"/>
        <w:bottom w:val="none" w:sz="0" w:space="0" w:color="auto"/>
        <w:right w:val="none" w:sz="0" w:space="0" w:color="auto"/>
      </w:divBdr>
    </w:div>
    <w:div w:id="1936666632">
      <w:bodyDiv w:val="1"/>
      <w:marLeft w:val="0"/>
      <w:marRight w:val="0"/>
      <w:marTop w:val="0"/>
      <w:marBottom w:val="0"/>
      <w:divBdr>
        <w:top w:val="none" w:sz="0" w:space="0" w:color="auto"/>
        <w:left w:val="none" w:sz="0" w:space="0" w:color="auto"/>
        <w:bottom w:val="none" w:sz="0" w:space="0" w:color="auto"/>
        <w:right w:val="none" w:sz="0" w:space="0" w:color="auto"/>
      </w:divBdr>
    </w:div>
    <w:div w:id="1978803009">
      <w:bodyDiv w:val="1"/>
      <w:marLeft w:val="0"/>
      <w:marRight w:val="0"/>
      <w:marTop w:val="0"/>
      <w:marBottom w:val="0"/>
      <w:divBdr>
        <w:top w:val="none" w:sz="0" w:space="0" w:color="auto"/>
        <w:left w:val="none" w:sz="0" w:space="0" w:color="auto"/>
        <w:bottom w:val="none" w:sz="0" w:space="0" w:color="auto"/>
        <w:right w:val="none" w:sz="0" w:space="0" w:color="auto"/>
      </w:divBdr>
      <w:divsChild>
        <w:div w:id="1806267204">
          <w:marLeft w:val="0"/>
          <w:marRight w:val="0"/>
          <w:marTop w:val="0"/>
          <w:marBottom w:val="0"/>
          <w:divBdr>
            <w:top w:val="none" w:sz="0" w:space="0" w:color="auto"/>
            <w:left w:val="none" w:sz="0" w:space="0" w:color="auto"/>
            <w:bottom w:val="none" w:sz="0" w:space="0" w:color="auto"/>
            <w:right w:val="none" w:sz="0" w:space="0" w:color="auto"/>
          </w:divBdr>
          <w:divsChild>
            <w:div w:id="1864513629">
              <w:marLeft w:val="0"/>
              <w:marRight w:val="0"/>
              <w:marTop w:val="0"/>
              <w:marBottom w:val="0"/>
              <w:divBdr>
                <w:top w:val="none" w:sz="0" w:space="0" w:color="auto"/>
                <w:left w:val="none" w:sz="0" w:space="0" w:color="auto"/>
                <w:bottom w:val="none" w:sz="0" w:space="0" w:color="auto"/>
                <w:right w:val="none" w:sz="0" w:space="0" w:color="auto"/>
              </w:divBdr>
              <w:divsChild>
                <w:div w:id="1680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91322">
      <w:bodyDiv w:val="1"/>
      <w:marLeft w:val="0"/>
      <w:marRight w:val="0"/>
      <w:marTop w:val="0"/>
      <w:marBottom w:val="0"/>
      <w:divBdr>
        <w:top w:val="none" w:sz="0" w:space="0" w:color="auto"/>
        <w:left w:val="none" w:sz="0" w:space="0" w:color="auto"/>
        <w:bottom w:val="none" w:sz="0" w:space="0" w:color="auto"/>
        <w:right w:val="none" w:sz="0" w:space="0" w:color="auto"/>
      </w:divBdr>
    </w:div>
    <w:div w:id="2062705482">
      <w:bodyDiv w:val="1"/>
      <w:marLeft w:val="0"/>
      <w:marRight w:val="0"/>
      <w:marTop w:val="0"/>
      <w:marBottom w:val="0"/>
      <w:divBdr>
        <w:top w:val="none" w:sz="0" w:space="0" w:color="auto"/>
        <w:left w:val="none" w:sz="0" w:space="0" w:color="auto"/>
        <w:bottom w:val="none" w:sz="0" w:space="0" w:color="auto"/>
        <w:right w:val="none" w:sz="0" w:space="0" w:color="auto"/>
      </w:divBdr>
    </w:div>
    <w:div w:id="2132477039">
      <w:bodyDiv w:val="1"/>
      <w:marLeft w:val="0"/>
      <w:marRight w:val="0"/>
      <w:marTop w:val="0"/>
      <w:marBottom w:val="0"/>
      <w:divBdr>
        <w:top w:val="none" w:sz="0" w:space="0" w:color="auto"/>
        <w:left w:val="none" w:sz="0" w:space="0" w:color="auto"/>
        <w:bottom w:val="none" w:sz="0" w:space="0" w:color="auto"/>
        <w:right w:val="none" w:sz="0" w:space="0" w:color="auto"/>
      </w:divBdr>
    </w:div>
    <w:div w:id="21461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6B71E-B059-4A1A-9B0D-74966D64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6</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 V.</cp:lastModifiedBy>
  <cp:revision>20</cp:revision>
  <dcterms:created xsi:type="dcterms:W3CDTF">2024-05-14T08:36:00Z</dcterms:created>
  <dcterms:modified xsi:type="dcterms:W3CDTF">2025-03-20T05:55:00Z</dcterms:modified>
</cp:coreProperties>
</file>