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50E6F" w14:textId="77777777" w:rsidR="002A6824" w:rsidRDefault="002A6824" w:rsidP="002A6824">
      <w:pPr>
        <w:spacing w:before="0"/>
        <w:jc w:val="center"/>
        <w:rPr>
          <w:b/>
          <w:sz w:val="28"/>
        </w:rPr>
      </w:pPr>
      <w:r w:rsidRPr="00CF6B4E">
        <w:rPr>
          <w:b/>
          <w:sz w:val="28"/>
        </w:rPr>
        <w:t>Содержание</w:t>
      </w:r>
    </w:p>
    <w:p w14:paraId="2D377AB6" w14:textId="77777777" w:rsidR="002A6824" w:rsidRPr="00CF6B4E" w:rsidRDefault="002A6824" w:rsidP="002A6824">
      <w:pPr>
        <w:spacing w:before="0"/>
        <w:jc w:val="center"/>
        <w:rPr>
          <w:b/>
          <w:sz w:val="28"/>
        </w:rPr>
      </w:pPr>
    </w:p>
    <w:p w14:paraId="446B6F69" w14:textId="77777777" w:rsidR="002A6824" w:rsidRDefault="002A6824" w:rsidP="002A6824">
      <w:pPr>
        <w:spacing w:before="0"/>
        <w:jc w:val="both"/>
      </w:pPr>
      <w:r>
        <w:t>Введение……………………………………………………………………………………4</w:t>
      </w:r>
    </w:p>
    <w:p w14:paraId="689DDA12" w14:textId="77777777" w:rsidR="002A6824" w:rsidRDefault="002A6824" w:rsidP="002A6824">
      <w:pPr>
        <w:spacing w:before="0"/>
        <w:jc w:val="both"/>
      </w:pPr>
      <w:r>
        <w:t>1. Исходные данные и задание для проектирования………………………………</w:t>
      </w:r>
      <w:proofErr w:type="gramStart"/>
      <w:r>
        <w:t>…….</w:t>
      </w:r>
      <w:proofErr w:type="gramEnd"/>
      <w:r>
        <w:t>5</w:t>
      </w:r>
    </w:p>
    <w:p w14:paraId="0AC3D6F5" w14:textId="77777777" w:rsidR="002A6824" w:rsidRDefault="002A6824" w:rsidP="002A6824">
      <w:pPr>
        <w:spacing w:before="0"/>
        <w:jc w:val="both"/>
      </w:pPr>
      <w:r>
        <w:t>2. Характеристика региона………………………………………………………………...6</w:t>
      </w:r>
    </w:p>
    <w:p w14:paraId="161A367E" w14:textId="77777777" w:rsidR="002A6824" w:rsidRDefault="002A6824" w:rsidP="002A6824">
      <w:pPr>
        <w:spacing w:before="0"/>
        <w:jc w:val="both"/>
      </w:pPr>
      <w:r>
        <w:t>2.1. Характеристика природных условий региона…………………………………</w:t>
      </w:r>
      <w:proofErr w:type="gramStart"/>
      <w:r>
        <w:t>…….</w:t>
      </w:r>
      <w:proofErr w:type="gramEnd"/>
      <w:r>
        <w:t>6</w:t>
      </w:r>
    </w:p>
    <w:p w14:paraId="06A9502D" w14:textId="77777777" w:rsidR="002A6824" w:rsidRDefault="002A6824" w:rsidP="002A6824">
      <w:pPr>
        <w:spacing w:before="0"/>
        <w:jc w:val="both"/>
      </w:pPr>
      <w:r>
        <w:t>2.2. Анализ промышленного развития региона……………………………………</w:t>
      </w:r>
      <w:proofErr w:type="gramStart"/>
      <w:r>
        <w:t>…….</w:t>
      </w:r>
      <w:proofErr w:type="gramEnd"/>
      <w:r>
        <w:t>.7</w:t>
      </w:r>
    </w:p>
    <w:p w14:paraId="28757E01" w14:textId="77777777" w:rsidR="002A6824" w:rsidRDefault="002A6824" w:rsidP="002A6824">
      <w:pPr>
        <w:spacing w:before="0"/>
        <w:jc w:val="both"/>
      </w:pPr>
      <w:r>
        <w:t>2.3. Анализ транспортной инфраструктуры региона………………………………</w:t>
      </w:r>
      <w:proofErr w:type="gramStart"/>
      <w:r>
        <w:t>…….</w:t>
      </w:r>
      <w:proofErr w:type="gramEnd"/>
      <w:r>
        <w:t>9</w:t>
      </w:r>
    </w:p>
    <w:p w14:paraId="3E6FB3EC" w14:textId="77777777" w:rsidR="002A6824" w:rsidRDefault="002A6824" w:rsidP="002A6824">
      <w:pPr>
        <w:spacing w:before="0"/>
        <w:jc w:val="both"/>
      </w:pPr>
      <w:r>
        <w:t>2.4. Анализ конкурентов…………………………………………………………………11</w:t>
      </w:r>
    </w:p>
    <w:p w14:paraId="5E562A1E" w14:textId="77777777" w:rsidR="002A6824" w:rsidRDefault="002A6824" w:rsidP="002A6824">
      <w:pPr>
        <w:spacing w:before="0"/>
        <w:jc w:val="both"/>
      </w:pPr>
      <w:r>
        <w:t>2.5. Анализ возможных потребителей продукции……………………………………...13</w:t>
      </w:r>
    </w:p>
    <w:p w14:paraId="2A9AA262" w14:textId="77777777" w:rsidR="002A6824" w:rsidRDefault="002A6824" w:rsidP="002A6824">
      <w:pPr>
        <w:spacing w:before="0"/>
        <w:jc w:val="both"/>
      </w:pPr>
      <w:r>
        <w:t>3. Характеристика груза……………………………………………………………</w:t>
      </w:r>
      <w:proofErr w:type="gramStart"/>
      <w:r>
        <w:t>…….</w:t>
      </w:r>
      <w:proofErr w:type="gramEnd"/>
      <w:r>
        <w:t>14</w:t>
      </w:r>
    </w:p>
    <w:p w14:paraId="09544925" w14:textId="77777777" w:rsidR="002A6824" w:rsidRDefault="002A6824" w:rsidP="002A6824">
      <w:pPr>
        <w:spacing w:before="0"/>
        <w:jc w:val="both"/>
      </w:pPr>
      <w:r>
        <w:t>3.1. Краткая характеристика перевозимого груза………………………………………14</w:t>
      </w:r>
    </w:p>
    <w:p w14:paraId="0186C51F" w14:textId="77777777" w:rsidR="002A6824" w:rsidRDefault="002A6824" w:rsidP="002A6824">
      <w:pPr>
        <w:spacing w:before="0"/>
        <w:jc w:val="both"/>
      </w:pPr>
      <w:r>
        <w:t>3.2. Выбор вида транспортировки груза………………………………………………...18</w:t>
      </w:r>
    </w:p>
    <w:p w14:paraId="2A44DDFA" w14:textId="77777777" w:rsidR="002A6824" w:rsidRDefault="002A6824" w:rsidP="002A6824">
      <w:pPr>
        <w:spacing w:before="0"/>
        <w:jc w:val="both"/>
      </w:pPr>
      <w:r>
        <w:t>3.3. Расчет количества транспортных средств для перевозки грузов……………</w:t>
      </w:r>
      <w:proofErr w:type="gramStart"/>
      <w:r>
        <w:t>…….</w:t>
      </w:r>
      <w:proofErr w:type="gramEnd"/>
      <w:r>
        <w:t>21</w:t>
      </w:r>
    </w:p>
    <w:p w14:paraId="2F047DA4" w14:textId="77777777" w:rsidR="002A6824" w:rsidRDefault="002A6824" w:rsidP="002A6824">
      <w:pPr>
        <w:spacing w:before="0"/>
        <w:jc w:val="both"/>
      </w:pPr>
      <w:r>
        <w:t>3.4. Транспортные характеристики и особенности перевозки лесоматериалов………22</w:t>
      </w:r>
    </w:p>
    <w:p w14:paraId="5A54B5EF" w14:textId="77777777" w:rsidR="002A6824" w:rsidRDefault="002A6824" w:rsidP="002A6824">
      <w:pPr>
        <w:spacing w:before="0"/>
        <w:jc w:val="both"/>
      </w:pPr>
      <w:r>
        <w:t>3.5. Затраты на транспортировку………………………………………………………...24</w:t>
      </w:r>
    </w:p>
    <w:p w14:paraId="7ED4809A" w14:textId="77777777" w:rsidR="002A6824" w:rsidRDefault="002A6824" w:rsidP="002A6824">
      <w:pPr>
        <w:spacing w:before="0"/>
        <w:jc w:val="both"/>
      </w:pPr>
      <w:r>
        <w:t>4. Разработка логистической системы транспортно-технологического процесса предприятия………………………………………………………………………………25</w:t>
      </w:r>
    </w:p>
    <w:p w14:paraId="39569652" w14:textId="77777777" w:rsidR="002A6824" w:rsidRDefault="002A6824" w:rsidP="002A6824">
      <w:pPr>
        <w:spacing w:before="0"/>
        <w:jc w:val="both"/>
      </w:pPr>
      <w:r>
        <w:t>4.1. Составление вариантов транспортных схем перевозки……………………………25</w:t>
      </w:r>
    </w:p>
    <w:p w14:paraId="49D1A3BA" w14:textId="77777777" w:rsidR="002A6824" w:rsidRDefault="002A6824" w:rsidP="002A6824">
      <w:pPr>
        <w:spacing w:before="0"/>
        <w:jc w:val="both"/>
      </w:pPr>
      <w:r>
        <w:t>4.2. Планирование маршрутов перевозки грузов…………………………………</w:t>
      </w:r>
      <w:proofErr w:type="gramStart"/>
      <w:r>
        <w:t>…….</w:t>
      </w:r>
      <w:proofErr w:type="gramEnd"/>
      <w:r>
        <w:t>26</w:t>
      </w:r>
    </w:p>
    <w:p w14:paraId="0A82EB8B" w14:textId="77777777" w:rsidR="002A6824" w:rsidRDefault="002A6824" w:rsidP="002A6824">
      <w:pPr>
        <w:spacing w:before="0"/>
        <w:jc w:val="both"/>
      </w:pPr>
      <w:r>
        <w:t>4.3. Расчет затрат по доставке грузов по каждой схеме перевозки………………</w:t>
      </w:r>
      <w:proofErr w:type="gramStart"/>
      <w:r>
        <w:t>…….</w:t>
      </w:r>
      <w:proofErr w:type="gramEnd"/>
      <w:r>
        <w:t>27</w:t>
      </w:r>
    </w:p>
    <w:p w14:paraId="5B92E639" w14:textId="77777777" w:rsidR="002A6824" w:rsidRDefault="002A6824" w:rsidP="002A6824">
      <w:pPr>
        <w:spacing w:before="0"/>
        <w:jc w:val="both"/>
      </w:pPr>
      <w:r>
        <w:t>4.4. Анализ транспортных схем перевозки грузов……………………………………...62</w:t>
      </w:r>
    </w:p>
    <w:p w14:paraId="2D96F16C" w14:textId="77777777" w:rsidR="002A6824" w:rsidRDefault="002A6824" w:rsidP="002A6824">
      <w:pPr>
        <w:spacing w:before="0"/>
        <w:jc w:val="both"/>
      </w:pPr>
      <w:r>
        <w:t>Заключение………………………………………………………………………</w:t>
      </w:r>
      <w:proofErr w:type="gramStart"/>
      <w:r>
        <w:t>…….</w:t>
      </w:r>
      <w:proofErr w:type="gramEnd"/>
      <w:r>
        <w:t>…64</w:t>
      </w:r>
    </w:p>
    <w:p w14:paraId="12B89879" w14:textId="77777777" w:rsidR="002A6824" w:rsidRDefault="002A6824" w:rsidP="002A6824">
      <w:pPr>
        <w:spacing w:before="0"/>
        <w:jc w:val="both"/>
      </w:pPr>
      <w:r>
        <w:t>Список использованной литературы……………………………………………………65</w:t>
      </w:r>
    </w:p>
    <w:p w14:paraId="4EBE246F" w14:textId="77777777" w:rsidR="002A6824" w:rsidRDefault="002A6824" w:rsidP="002A6824">
      <w:pPr>
        <w:spacing w:before="0"/>
        <w:jc w:val="both"/>
      </w:pPr>
    </w:p>
    <w:p w14:paraId="6F88A54A" w14:textId="77777777" w:rsidR="002A6824" w:rsidRDefault="002A6824" w:rsidP="002A6824">
      <w:pPr>
        <w:spacing w:before="0"/>
        <w:jc w:val="both"/>
      </w:pPr>
    </w:p>
    <w:p w14:paraId="683A0875" w14:textId="77777777" w:rsidR="002A6824" w:rsidRDefault="002A6824" w:rsidP="002A6824">
      <w:pPr>
        <w:spacing w:before="0"/>
        <w:jc w:val="both"/>
      </w:pPr>
    </w:p>
    <w:p w14:paraId="15636505" w14:textId="77777777" w:rsidR="002A6824" w:rsidRDefault="002A6824" w:rsidP="002A6824">
      <w:pPr>
        <w:spacing w:before="0"/>
        <w:jc w:val="both"/>
      </w:pPr>
    </w:p>
    <w:p w14:paraId="2127359A" w14:textId="77777777" w:rsidR="002A6824" w:rsidRDefault="002A6824" w:rsidP="002A6824">
      <w:pPr>
        <w:spacing w:before="0"/>
        <w:jc w:val="both"/>
      </w:pPr>
    </w:p>
    <w:p w14:paraId="7840250A" w14:textId="77777777" w:rsidR="002A6824" w:rsidRDefault="002A6824" w:rsidP="002A6824">
      <w:pPr>
        <w:spacing w:before="0"/>
        <w:jc w:val="both"/>
      </w:pPr>
    </w:p>
    <w:p w14:paraId="4FD9F781" w14:textId="77777777" w:rsidR="002A6824" w:rsidRDefault="002A6824" w:rsidP="002A6824">
      <w:pPr>
        <w:spacing w:before="0"/>
        <w:jc w:val="both"/>
      </w:pPr>
    </w:p>
    <w:p w14:paraId="77F8E7E7" w14:textId="77777777" w:rsidR="002A6824" w:rsidRDefault="002A6824" w:rsidP="002A6824">
      <w:pPr>
        <w:spacing w:before="0"/>
        <w:jc w:val="both"/>
      </w:pPr>
    </w:p>
    <w:p w14:paraId="22E5732B" w14:textId="77777777" w:rsidR="002A6824" w:rsidRDefault="002A6824" w:rsidP="002A6824">
      <w:pPr>
        <w:spacing w:before="0"/>
        <w:jc w:val="both"/>
      </w:pPr>
    </w:p>
    <w:p w14:paraId="578001FA" w14:textId="77777777" w:rsidR="002A6824" w:rsidRDefault="002A6824" w:rsidP="002A6824">
      <w:pPr>
        <w:spacing w:before="0"/>
        <w:jc w:val="both"/>
      </w:pPr>
    </w:p>
    <w:p w14:paraId="64D8A6FD" w14:textId="77777777" w:rsidR="002A6824" w:rsidRDefault="002A6824" w:rsidP="002A6824">
      <w:pPr>
        <w:spacing w:before="0"/>
        <w:jc w:val="both"/>
      </w:pPr>
    </w:p>
    <w:p w14:paraId="668B2993" w14:textId="77777777" w:rsidR="002A6824" w:rsidRDefault="002A6824" w:rsidP="002A6824">
      <w:pPr>
        <w:spacing w:before="0"/>
        <w:jc w:val="both"/>
      </w:pPr>
    </w:p>
    <w:p w14:paraId="03C6DB4D" w14:textId="77777777" w:rsidR="002A6824" w:rsidRDefault="002A6824" w:rsidP="002A6824">
      <w:pPr>
        <w:spacing w:before="0"/>
        <w:jc w:val="both"/>
      </w:pPr>
    </w:p>
    <w:p w14:paraId="7ED7C5DA" w14:textId="77777777" w:rsidR="002A6824" w:rsidRDefault="002A6824" w:rsidP="002A6824">
      <w:pPr>
        <w:spacing w:before="0"/>
        <w:jc w:val="both"/>
      </w:pPr>
    </w:p>
    <w:p w14:paraId="36CE34D5" w14:textId="77777777" w:rsidR="002A6824" w:rsidRDefault="002A6824" w:rsidP="002A6824">
      <w:pPr>
        <w:spacing w:before="0"/>
        <w:jc w:val="both"/>
      </w:pPr>
    </w:p>
    <w:p w14:paraId="1FCD93F1" w14:textId="77777777" w:rsidR="002A6824" w:rsidRDefault="002A6824" w:rsidP="002A6824">
      <w:pPr>
        <w:spacing w:before="0"/>
        <w:jc w:val="both"/>
      </w:pPr>
    </w:p>
    <w:p w14:paraId="2CB13FBF" w14:textId="77777777" w:rsidR="002A6824" w:rsidRDefault="002A6824" w:rsidP="002A6824">
      <w:pPr>
        <w:spacing w:before="0"/>
        <w:jc w:val="both"/>
      </w:pPr>
    </w:p>
    <w:p w14:paraId="26E748E5" w14:textId="77777777" w:rsidR="002A6824" w:rsidRDefault="002A6824" w:rsidP="002A6824">
      <w:pPr>
        <w:spacing w:before="0"/>
        <w:jc w:val="both"/>
      </w:pPr>
    </w:p>
    <w:p w14:paraId="11E4501D" w14:textId="77777777" w:rsidR="002A6824" w:rsidRDefault="002A6824" w:rsidP="002A6824">
      <w:pPr>
        <w:spacing w:before="0"/>
        <w:jc w:val="both"/>
      </w:pPr>
    </w:p>
    <w:p w14:paraId="7EE2109E" w14:textId="77777777" w:rsidR="002A6824" w:rsidRDefault="002A6824" w:rsidP="002A6824">
      <w:pPr>
        <w:spacing w:before="0"/>
        <w:jc w:val="both"/>
      </w:pPr>
    </w:p>
    <w:p w14:paraId="41A4846B" w14:textId="77777777" w:rsidR="002A6824" w:rsidRDefault="002A6824" w:rsidP="002A6824">
      <w:pPr>
        <w:spacing w:before="0"/>
        <w:jc w:val="both"/>
      </w:pPr>
    </w:p>
    <w:p w14:paraId="5F78E2FF" w14:textId="77777777" w:rsidR="002A6824" w:rsidRDefault="002A6824" w:rsidP="002A6824">
      <w:pPr>
        <w:spacing w:before="0"/>
        <w:jc w:val="both"/>
      </w:pPr>
    </w:p>
    <w:p w14:paraId="3BA94095" w14:textId="77777777" w:rsidR="002A6824" w:rsidRDefault="002A6824" w:rsidP="002A6824">
      <w:pPr>
        <w:spacing w:before="0"/>
        <w:jc w:val="both"/>
      </w:pPr>
    </w:p>
    <w:p w14:paraId="671F55D7" w14:textId="77777777" w:rsidR="002A6824" w:rsidRDefault="002A6824" w:rsidP="002A6824">
      <w:pPr>
        <w:spacing w:before="0"/>
        <w:jc w:val="both"/>
      </w:pPr>
    </w:p>
    <w:p w14:paraId="382CFE69" w14:textId="77777777" w:rsidR="002A6824" w:rsidRDefault="002A6824" w:rsidP="002A6824">
      <w:pPr>
        <w:spacing w:before="0"/>
        <w:jc w:val="both"/>
      </w:pPr>
    </w:p>
    <w:p w14:paraId="3128CBCD" w14:textId="77777777" w:rsidR="002A6824" w:rsidRDefault="002A6824" w:rsidP="002A6824">
      <w:pPr>
        <w:spacing w:before="0"/>
        <w:jc w:val="both"/>
      </w:pPr>
    </w:p>
    <w:p w14:paraId="051F4028" w14:textId="77777777" w:rsidR="002A6824" w:rsidRPr="00B87414" w:rsidRDefault="002A6824" w:rsidP="002A6824">
      <w:pPr>
        <w:spacing w:before="0"/>
        <w:jc w:val="center"/>
        <w:rPr>
          <w:b/>
          <w:sz w:val="28"/>
        </w:rPr>
      </w:pPr>
      <w:r w:rsidRPr="00B87414">
        <w:rPr>
          <w:b/>
          <w:sz w:val="28"/>
        </w:rPr>
        <w:t>Введение</w:t>
      </w:r>
    </w:p>
    <w:p w14:paraId="1AECF95A" w14:textId="77777777" w:rsidR="002A6824" w:rsidRDefault="002A6824" w:rsidP="002A6824">
      <w:pPr>
        <w:spacing w:before="0"/>
        <w:ind w:firstLine="709"/>
        <w:jc w:val="both"/>
        <w:rPr>
          <w:color w:val="000000"/>
        </w:rPr>
      </w:pPr>
      <w:bookmarkStart w:id="0" w:name="_Hlk183624973"/>
      <w:r w:rsidRPr="00D44877">
        <w:lastRenderedPageBreak/>
        <w:t xml:space="preserve">В настоящее время роль лесоперерабатывающих предприятий для страны велика. </w:t>
      </w:r>
      <w:r w:rsidRPr="00D44877">
        <w:rPr>
          <w:color w:val="333333"/>
          <w:shd w:val="clear" w:color="auto" w:fill="FFFFFF"/>
        </w:rPr>
        <w:t>Продукция лесного комплекса широко используется в таких отраслях, как промышленность, строительство, сельское хозяйство, полиграфия, торговля, медицина. Объемы производства и потребления мебели и бумажно-картонной продукции оказывают непосредственное влияние на социальное и культурное развитие общества.</w:t>
      </w:r>
      <w:r>
        <w:rPr>
          <w:color w:val="333333"/>
          <w:shd w:val="clear" w:color="auto" w:fill="FFFFFF"/>
        </w:rPr>
        <w:t xml:space="preserve"> Пиломатериалы входят в одну из </w:t>
      </w:r>
      <w:r w:rsidRPr="00D44877">
        <w:rPr>
          <w:color w:val="000000"/>
        </w:rPr>
        <w:t>трудо</w:t>
      </w:r>
      <w:r>
        <w:rPr>
          <w:color w:val="000000"/>
        </w:rPr>
        <w:t>е</w:t>
      </w:r>
      <w:r w:rsidRPr="00D44877">
        <w:rPr>
          <w:color w:val="000000"/>
        </w:rPr>
        <w:t xml:space="preserve">мких </w:t>
      </w:r>
      <w:r>
        <w:rPr>
          <w:color w:val="000000"/>
        </w:rPr>
        <w:t xml:space="preserve">отраслей </w:t>
      </w:r>
      <w:r w:rsidRPr="00D44877">
        <w:rPr>
          <w:color w:val="000000"/>
        </w:rPr>
        <w:t>лесопромышленного комплекса</w:t>
      </w:r>
      <w:r>
        <w:rPr>
          <w:color w:val="000000"/>
        </w:rPr>
        <w:t xml:space="preserve"> и являются </w:t>
      </w:r>
      <w:r w:rsidRPr="00D44877">
        <w:rPr>
          <w:color w:val="000000"/>
        </w:rPr>
        <w:t>продукци</w:t>
      </w:r>
      <w:r>
        <w:rPr>
          <w:color w:val="000000"/>
        </w:rPr>
        <w:t>ей</w:t>
      </w:r>
      <w:r w:rsidRPr="00D44877">
        <w:rPr>
          <w:color w:val="000000"/>
        </w:rPr>
        <w:t>, котор</w:t>
      </w:r>
      <w:r>
        <w:rPr>
          <w:color w:val="000000"/>
        </w:rPr>
        <w:t xml:space="preserve">ая </w:t>
      </w:r>
      <w:r w:rsidRPr="00D44877">
        <w:rPr>
          <w:color w:val="000000"/>
        </w:rPr>
        <w:t xml:space="preserve">находит повсеместное применение. </w:t>
      </w:r>
    </w:p>
    <w:bookmarkEnd w:id="0"/>
    <w:p w14:paraId="1026BBBA" w14:textId="77777777" w:rsidR="002A6824" w:rsidRPr="00D44877" w:rsidRDefault="002A6824" w:rsidP="002A6824">
      <w:pPr>
        <w:spacing w:before="0"/>
        <w:ind w:firstLine="709"/>
        <w:jc w:val="both"/>
      </w:pPr>
      <w:r w:rsidRPr="00D44877">
        <w:rPr>
          <w:color w:val="000000"/>
        </w:rPr>
        <w:t xml:space="preserve">Производством именно такой продукции занимается предприятие </w:t>
      </w:r>
      <w:r w:rsidRPr="00D44877">
        <w:rPr>
          <w:bCs/>
          <w:color w:val="3A3A3A"/>
        </w:rPr>
        <w:t>«Лесная холдинговая компания «</w:t>
      </w:r>
      <w:proofErr w:type="spellStart"/>
      <w:r w:rsidRPr="00D44877">
        <w:rPr>
          <w:bCs/>
          <w:color w:val="3A3A3A"/>
        </w:rPr>
        <w:t>Алтайлес</w:t>
      </w:r>
      <w:proofErr w:type="spellEnd"/>
      <w:r w:rsidRPr="00D44877">
        <w:rPr>
          <w:bCs/>
          <w:color w:val="3A3A3A"/>
        </w:rPr>
        <w:t>»</w:t>
      </w:r>
      <w:r>
        <w:rPr>
          <w:bCs/>
          <w:color w:val="3A3A3A"/>
        </w:rPr>
        <w:t xml:space="preserve">, на примере которого будет выполняться данная </w:t>
      </w:r>
      <w:r w:rsidRPr="00D44877">
        <w:rPr>
          <w:bCs/>
          <w:color w:val="3A3A3A"/>
        </w:rPr>
        <w:t>курсовая работа. Основные направления деятельности</w:t>
      </w:r>
      <w:r>
        <w:rPr>
          <w:bCs/>
          <w:color w:val="3A3A3A"/>
        </w:rPr>
        <w:t xml:space="preserve"> компании</w:t>
      </w:r>
      <w:r w:rsidRPr="00D44877">
        <w:rPr>
          <w:bCs/>
          <w:color w:val="3A3A3A"/>
        </w:rPr>
        <w:t xml:space="preserve"> — охрана и защита лесов, заготовка древесины, развитие современных производств по глубокой переработке древесины.</w:t>
      </w:r>
    </w:p>
    <w:p w14:paraId="38FC93BB" w14:textId="77777777" w:rsidR="002A6824" w:rsidRDefault="002A6824" w:rsidP="002A6824">
      <w:pPr>
        <w:spacing w:before="0"/>
        <w:ind w:firstLine="709"/>
        <w:jc w:val="both"/>
      </w:pPr>
      <w:r w:rsidRPr="00D44877">
        <w:t xml:space="preserve">Деятельность любого промышленного предприятия тесно связано с необходимостью транспортировки грузов. </w:t>
      </w:r>
      <w:r>
        <w:t>Здесь возникают вопросы: как транспортировать? Какое транспортное средство выбрать? Каким маршрутом отправить груз? От их решения будет зависеть как быстро клиент получит свой заказ, сохранность груза, выгода предприятия от сбыта данной партии продукции.</w:t>
      </w:r>
    </w:p>
    <w:p w14:paraId="4CBC3983" w14:textId="77777777" w:rsidR="002A6824" w:rsidRDefault="002A6824" w:rsidP="002A6824">
      <w:pPr>
        <w:spacing w:before="0"/>
        <w:ind w:firstLine="709"/>
        <w:jc w:val="both"/>
      </w:pPr>
      <w:r>
        <w:t>Потребительский рынок продукции лесной промышленности в России в настоящее время не находится в стабильном состоянии. Его характеристики быстро и разнонаправленно меняются: появляются и исчезают производители и потребители, образуются холдинги. Большую роль играют изменения в экспортно-импортной политике государств.</w:t>
      </w:r>
    </w:p>
    <w:p w14:paraId="6BF7227D" w14:textId="77777777" w:rsidR="002A6824" w:rsidRDefault="002A6824" w:rsidP="002A6824">
      <w:pPr>
        <w:spacing w:before="0"/>
        <w:ind w:firstLine="709"/>
        <w:jc w:val="both"/>
      </w:pPr>
      <w:r>
        <w:t xml:space="preserve">Из вышенаписанного можно вывести актуальность темы данной работы. </w:t>
      </w:r>
      <w:bookmarkStart w:id="1" w:name="_Hlk183624996"/>
      <w:r>
        <w:t xml:space="preserve">В современном мире, когда конкуренция велика в любой отрасли очень важно сохранять качество услуг и продукции. Логистические системы на производстве напрямую влияют на эти параметры. От правильно подобранного транспорта и хорошо спланированного маршрута будет зависеть скорость доставки и качество груза, доставленного получателю. Поэтому важно заранее разработать логистическую систему на производстве исходя из изготовляемой продукции и объемов поставок. Важно заранее рассчитать все возможные затраты на транспортировку груза потребителю и подобрать правильный вид транспорта, чтобы получить максимальную прибыль от сделки.   </w:t>
      </w:r>
    </w:p>
    <w:p w14:paraId="02F315B1" w14:textId="77777777" w:rsidR="002A6824" w:rsidRDefault="002A6824" w:rsidP="002A6824">
      <w:pPr>
        <w:spacing w:before="0"/>
        <w:ind w:firstLine="709"/>
        <w:jc w:val="both"/>
        <w:rPr>
          <w:szCs w:val="44"/>
        </w:rPr>
      </w:pPr>
      <w:r w:rsidRPr="0037348D">
        <w:rPr>
          <w:szCs w:val="44"/>
        </w:rPr>
        <w:t xml:space="preserve">Целью данной работы является </w:t>
      </w:r>
      <w:r>
        <w:rPr>
          <w:szCs w:val="44"/>
        </w:rPr>
        <w:t xml:space="preserve">выявление потенциальных потребителей для рассматриваемого предприятия и </w:t>
      </w:r>
      <w:r w:rsidRPr="0037348D">
        <w:rPr>
          <w:szCs w:val="44"/>
        </w:rPr>
        <w:t>разработка логистической системы доставки лесоматериалов с</w:t>
      </w:r>
      <w:r w:rsidRPr="00142F60">
        <w:rPr>
          <w:szCs w:val="44"/>
        </w:rPr>
        <w:t xml:space="preserve"> минимумом затрат</w:t>
      </w:r>
      <w:r>
        <w:rPr>
          <w:szCs w:val="44"/>
        </w:rPr>
        <w:t xml:space="preserve"> на</w:t>
      </w:r>
      <w:r w:rsidRPr="00142F60">
        <w:rPr>
          <w:szCs w:val="44"/>
        </w:rPr>
        <w:t xml:space="preserve"> транспортировк</w:t>
      </w:r>
      <w:r>
        <w:rPr>
          <w:szCs w:val="44"/>
        </w:rPr>
        <w:t>у и максимальной прибылью для предприятия.</w:t>
      </w:r>
    </w:p>
    <w:p w14:paraId="4293D994" w14:textId="77777777" w:rsidR="002A6824" w:rsidRDefault="002A6824" w:rsidP="002A6824">
      <w:pPr>
        <w:spacing w:before="0"/>
        <w:ind w:firstLine="709"/>
        <w:jc w:val="both"/>
        <w:rPr>
          <w:szCs w:val="44"/>
        </w:rPr>
      </w:pPr>
      <w:r>
        <w:rPr>
          <w:szCs w:val="44"/>
        </w:rPr>
        <w:t>Основными задачами курсового проекта являются:</w:t>
      </w:r>
    </w:p>
    <w:p w14:paraId="3D0ED809" w14:textId="77777777" w:rsidR="002A6824" w:rsidRPr="00AB3675" w:rsidRDefault="002A6824" w:rsidP="002A6824">
      <w:pPr>
        <w:spacing w:before="0"/>
        <w:ind w:firstLine="709"/>
        <w:jc w:val="both"/>
      </w:pPr>
      <w:r>
        <w:rPr>
          <w:szCs w:val="44"/>
        </w:rPr>
        <w:t xml:space="preserve">- анализ характеристик региона, его природных и промышленных </w:t>
      </w:r>
      <w:r w:rsidRPr="00AB3675">
        <w:t>особенностей, развитость инфраструктуры;</w:t>
      </w:r>
    </w:p>
    <w:p w14:paraId="7D82B6DE" w14:textId="77777777" w:rsidR="002A6824" w:rsidRPr="00AB3675" w:rsidRDefault="002A6824" w:rsidP="002A6824">
      <w:pPr>
        <w:spacing w:before="0"/>
        <w:ind w:firstLine="709"/>
        <w:jc w:val="both"/>
      </w:pPr>
      <w:r w:rsidRPr="00AB3675">
        <w:t>- дать характеристику грузу по его качествам</w:t>
      </w:r>
      <w:r>
        <w:t xml:space="preserve"> и </w:t>
      </w:r>
      <w:r w:rsidRPr="00AB3675">
        <w:t>выбор транспортного средства</w:t>
      </w:r>
    </w:p>
    <w:p w14:paraId="1AAE6E8B" w14:textId="77777777" w:rsidR="002A6824" w:rsidRPr="00AB3675" w:rsidRDefault="002A6824" w:rsidP="002A6824">
      <w:pPr>
        <w:spacing w:before="0"/>
        <w:ind w:firstLine="709"/>
        <w:jc w:val="both"/>
      </w:pPr>
      <w:r w:rsidRPr="00AB3675">
        <w:t>- Составление транспортных схем и маршрутов, расчет затрат транспортировки</w:t>
      </w:r>
    </w:p>
    <w:p w14:paraId="30D382C5" w14:textId="77777777" w:rsidR="002A6824" w:rsidRDefault="002A6824" w:rsidP="002A6824">
      <w:pPr>
        <w:spacing w:before="0"/>
        <w:ind w:firstLine="709"/>
        <w:jc w:val="both"/>
      </w:pPr>
      <w:r w:rsidRPr="00AB3675">
        <w:t>- анализ полученных транспортных схем</w:t>
      </w:r>
      <w:r>
        <w:t xml:space="preserve"> и </w:t>
      </w:r>
      <w:r w:rsidRPr="00AB3675">
        <w:t>выявление схемы с максимальной прибылью от реализации продукции.</w:t>
      </w:r>
    </w:p>
    <w:p w14:paraId="3D4C82DA" w14:textId="77777777" w:rsidR="002A6824" w:rsidRPr="00AB3675" w:rsidRDefault="002A6824" w:rsidP="002A6824">
      <w:pPr>
        <w:spacing w:before="0"/>
        <w:ind w:firstLine="709"/>
        <w:jc w:val="both"/>
      </w:pPr>
      <w:r>
        <w:t>В работе планируется провести анализ существующих данных о регионе, ознакомление со структурой и деятельностью предприятия «</w:t>
      </w:r>
      <w:proofErr w:type="spellStart"/>
      <w:r>
        <w:t>Алтайлес</w:t>
      </w:r>
      <w:proofErr w:type="spellEnd"/>
      <w:r>
        <w:t xml:space="preserve">». На основе полученных данных выявление конкурентов и потенциальных потребителей. Проведение необходимых расчетов для получения данных по количеству необходимого транспорта, предполагаемых затрат и ожидаемой прибыли. </w:t>
      </w:r>
    </w:p>
    <w:bookmarkEnd w:id="1"/>
    <w:p w14:paraId="3B44C361" w14:textId="77777777" w:rsidR="002A6824" w:rsidRPr="00CB38D4" w:rsidRDefault="002A6824" w:rsidP="002A6824">
      <w:pPr>
        <w:pStyle w:val="a3"/>
        <w:numPr>
          <w:ilvl w:val="0"/>
          <w:numId w:val="1"/>
        </w:numPr>
        <w:spacing w:before="0"/>
        <w:jc w:val="center"/>
        <w:rPr>
          <w:b/>
          <w:sz w:val="28"/>
        </w:rPr>
      </w:pPr>
      <w:r w:rsidRPr="00CB38D4">
        <w:rPr>
          <w:b/>
          <w:sz w:val="28"/>
        </w:rPr>
        <w:t>Исходные данные и задание для проектирования</w:t>
      </w:r>
    </w:p>
    <w:p w14:paraId="58084670" w14:textId="77777777" w:rsidR="002A6824" w:rsidRDefault="002A6824" w:rsidP="002A6824">
      <w:pPr>
        <w:pStyle w:val="a3"/>
        <w:spacing w:before="0"/>
        <w:jc w:val="both"/>
      </w:pPr>
    </w:p>
    <w:p w14:paraId="50832D99" w14:textId="77777777" w:rsidR="002A6824" w:rsidRPr="00CA4A39" w:rsidRDefault="002A6824" w:rsidP="002A6824">
      <w:pPr>
        <w:pStyle w:val="a3"/>
        <w:spacing w:before="0"/>
        <w:ind w:left="0" w:firstLine="709"/>
        <w:jc w:val="both"/>
      </w:pPr>
      <w:r w:rsidRPr="00CA4A39">
        <w:t>Исходные данные курсового проекта согласно варианту № 6.</w:t>
      </w:r>
    </w:p>
    <w:p w14:paraId="53792A89" w14:textId="77777777" w:rsidR="002A6824" w:rsidRDefault="002A6824" w:rsidP="002A6824">
      <w:pPr>
        <w:spacing w:before="0"/>
        <w:ind w:firstLine="709"/>
        <w:jc w:val="both"/>
        <w:rPr>
          <w:bCs/>
          <w:color w:val="3A3A3A"/>
        </w:rPr>
      </w:pPr>
      <w:r w:rsidRPr="00BD2BD0">
        <w:rPr>
          <w:b/>
        </w:rPr>
        <w:t>Название предприятия</w:t>
      </w:r>
      <w:r w:rsidRPr="00BD2BD0">
        <w:t xml:space="preserve"> - </w:t>
      </w:r>
      <w:r w:rsidRPr="00BD2BD0">
        <w:rPr>
          <w:bCs/>
          <w:color w:val="3A3A3A"/>
        </w:rPr>
        <w:t>«Лесная холдинговая компания «</w:t>
      </w:r>
      <w:proofErr w:type="spellStart"/>
      <w:r w:rsidRPr="00BD2BD0">
        <w:rPr>
          <w:bCs/>
          <w:color w:val="3A3A3A"/>
        </w:rPr>
        <w:t>Алтайлес</w:t>
      </w:r>
      <w:proofErr w:type="spellEnd"/>
      <w:r w:rsidRPr="00BD2BD0">
        <w:rPr>
          <w:bCs/>
          <w:color w:val="3A3A3A"/>
        </w:rPr>
        <w:t>».</w:t>
      </w:r>
    </w:p>
    <w:p w14:paraId="6A61AF72" w14:textId="77777777" w:rsidR="002A6824" w:rsidRPr="00BD2BD0" w:rsidRDefault="002A6824" w:rsidP="002A6824">
      <w:pPr>
        <w:spacing w:before="0"/>
        <w:ind w:firstLine="709"/>
        <w:jc w:val="both"/>
        <w:rPr>
          <w:bCs/>
          <w:color w:val="3A3A3A"/>
        </w:rPr>
      </w:pPr>
      <w:r w:rsidRPr="00BD2BD0">
        <w:rPr>
          <w:color w:val="222222"/>
          <w:shd w:val="clear" w:color="auto" w:fill="FFFFFF"/>
        </w:rPr>
        <w:lastRenderedPageBreak/>
        <w:t>Компания, занимающаяся заготовкой и переработкой древесины, имеет собственные заводы</w:t>
      </w:r>
      <w:r>
        <w:rPr>
          <w:color w:val="222222"/>
          <w:shd w:val="clear" w:color="auto" w:fill="FFFFFF"/>
        </w:rPr>
        <w:t xml:space="preserve">. </w:t>
      </w:r>
      <w:r w:rsidRPr="00BD2BD0">
        <w:rPr>
          <w:color w:val="222222"/>
          <w:shd w:val="clear" w:color="auto" w:fill="FFFFFF"/>
        </w:rPr>
        <w:t>В настоящее время холдинг объединяет 16 предприятий лесной отрасли Алтайского края, образующих единый мощный лесопромышленный комплекс региона.</w:t>
      </w:r>
    </w:p>
    <w:p w14:paraId="2452B5C1" w14:textId="5D2CC1BE" w:rsidR="007D3CE1" w:rsidRDefault="007D3CE1"/>
    <w:p w14:paraId="19118BD0" w14:textId="512D72B8" w:rsidR="002A6824" w:rsidRDefault="002A6824"/>
    <w:p w14:paraId="5040EE8C" w14:textId="77777777" w:rsidR="002A6824" w:rsidRPr="00EE131B" w:rsidRDefault="002A6824" w:rsidP="002A6824">
      <w:pPr>
        <w:pStyle w:val="a3"/>
        <w:numPr>
          <w:ilvl w:val="0"/>
          <w:numId w:val="1"/>
        </w:numPr>
        <w:spacing w:before="0"/>
        <w:jc w:val="center"/>
        <w:rPr>
          <w:b/>
          <w:sz w:val="28"/>
        </w:rPr>
      </w:pPr>
      <w:r w:rsidRPr="00EE131B">
        <w:rPr>
          <w:b/>
          <w:sz w:val="28"/>
        </w:rPr>
        <w:t>Характеристика региона</w:t>
      </w:r>
    </w:p>
    <w:p w14:paraId="660C59C2" w14:textId="77777777" w:rsidR="002A6824" w:rsidRPr="00EE131B" w:rsidRDefault="002A6824" w:rsidP="002A6824">
      <w:pPr>
        <w:pStyle w:val="a3"/>
        <w:spacing w:before="0"/>
        <w:ind w:left="2912"/>
        <w:rPr>
          <w:b/>
          <w:sz w:val="28"/>
        </w:rPr>
      </w:pPr>
    </w:p>
    <w:p w14:paraId="02DC4CB5" w14:textId="77777777" w:rsidR="002A6824" w:rsidRPr="00EE131B" w:rsidRDefault="002A6824" w:rsidP="002A6824">
      <w:pPr>
        <w:spacing w:before="0"/>
        <w:ind w:firstLine="709"/>
        <w:jc w:val="center"/>
        <w:rPr>
          <w:b/>
          <w:sz w:val="28"/>
        </w:rPr>
      </w:pPr>
      <w:r w:rsidRPr="00EE131B">
        <w:rPr>
          <w:b/>
          <w:sz w:val="28"/>
        </w:rPr>
        <w:t>2.1 Характеристика природных условий региона</w:t>
      </w:r>
    </w:p>
    <w:p w14:paraId="58777E70" w14:textId="77777777" w:rsidR="002A6824" w:rsidRPr="00EE131B" w:rsidRDefault="002A6824" w:rsidP="002A6824">
      <w:pPr>
        <w:spacing w:before="0"/>
        <w:jc w:val="both"/>
        <w:rPr>
          <w:sz w:val="28"/>
        </w:rPr>
      </w:pPr>
    </w:p>
    <w:p w14:paraId="7B3A81DA" w14:textId="77777777" w:rsidR="002A6824" w:rsidRPr="00EE131B" w:rsidRDefault="002A6824" w:rsidP="002A6824">
      <w:pPr>
        <w:pStyle w:val="a3"/>
        <w:spacing w:before="0"/>
        <w:ind w:left="0" w:firstLine="709"/>
        <w:jc w:val="both"/>
        <w:rPr>
          <w:color w:val="000000" w:themeColor="text1"/>
          <w:shd w:val="clear" w:color="auto" w:fill="FFFFFF"/>
        </w:rPr>
      </w:pPr>
      <w:r w:rsidRPr="00EE131B">
        <w:rPr>
          <w:color w:val="000000" w:themeColor="text1"/>
        </w:rPr>
        <w:t>Компания «</w:t>
      </w:r>
      <w:proofErr w:type="spellStart"/>
      <w:r w:rsidRPr="00EE131B">
        <w:rPr>
          <w:color w:val="000000" w:themeColor="text1"/>
        </w:rPr>
        <w:t>Алтайлес</w:t>
      </w:r>
      <w:proofErr w:type="spellEnd"/>
      <w:r w:rsidRPr="00EE131B">
        <w:rPr>
          <w:color w:val="000000" w:themeColor="text1"/>
        </w:rPr>
        <w:t xml:space="preserve">» является крупным лесообрабатывающим предприятием в Алтайском крае. </w:t>
      </w:r>
      <w:r w:rsidRPr="00EE131B">
        <w:rPr>
          <w:bCs/>
          <w:color w:val="000000" w:themeColor="text1"/>
        </w:rPr>
        <w:t xml:space="preserve">Алтайский край расположен на Юго-Востоке Западной Сибири. </w:t>
      </w:r>
      <w:r w:rsidRPr="00EE131B">
        <w:rPr>
          <w:color w:val="000000" w:themeColor="text1"/>
          <w:shd w:val="clear" w:color="auto" w:fill="FFFFFF"/>
        </w:rPr>
        <w:t>На севере край граничит с Новосибирской областью, на востоке – с Кемеровской областью, юго-восточная граница проходит с Республикой Алтай, на юго-западе и западе – государственная граница с Республикой Казахстан.</w:t>
      </w:r>
    </w:p>
    <w:p w14:paraId="0E948002" w14:textId="77777777" w:rsidR="002A6824" w:rsidRPr="00EE131B" w:rsidRDefault="002A6824" w:rsidP="002A6824">
      <w:pPr>
        <w:pStyle w:val="a3"/>
        <w:spacing w:before="0"/>
        <w:ind w:left="0" w:firstLine="709"/>
        <w:jc w:val="both"/>
        <w:rPr>
          <w:color w:val="000000" w:themeColor="text1"/>
          <w:szCs w:val="28"/>
          <w:shd w:val="clear" w:color="auto" w:fill="FFFFFF"/>
        </w:rPr>
      </w:pPr>
      <w:r w:rsidRPr="00EE131B">
        <w:rPr>
          <w:color w:val="000000" w:themeColor="text1"/>
          <w:szCs w:val="28"/>
          <w:shd w:val="clear" w:color="auto" w:fill="FFFFFF"/>
        </w:rPr>
        <w:t>Особенности экономико-географического положения региона - удаленность от основных экономических центров Европейской части страны и морских портов. Неблагоприятное расположение края в глубине Сибири компенсируется наличием важных широтных транзитных путей: автомагистраль, соединяющая Россию с Монголией, железная дорога, связывающая Среднюю Азию с Транссибирской магистралью, международные авиалинии.</w:t>
      </w:r>
    </w:p>
    <w:p w14:paraId="42D068EF" w14:textId="77777777" w:rsidR="002A6824" w:rsidRPr="00BE1305" w:rsidRDefault="002A6824" w:rsidP="002A6824">
      <w:pPr>
        <w:spacing w:before="0"/>
        <w:ind w:firstLine="709"/>
        <w:jc w:val="center"/>
        <w:rPr>
          <w:b/>
          <w:sz w:val="28"/>
        </w:rPr>
      </w:pPr>
      <w:r w:rsidRPr="00BE1305">
        <w:rPr>
          <w:b/>
          <w:sz w:val="28"/>
        </w:rPr>
        <w:t>2.2 Анализ промышленного развития региона</w:t>
      </w:r>
    </w:p>
    <w:p w14:paraId="5056761C" w14:textId="77777777" w:rsidR="002A6824" w:rsidRDefault="002A6824" w:rsidP="002A6824">
      <w:pPr>
        <w:spacing w:before="0"/>
        <w:ind w:firstLine="709"/>
        <w:jc w:val="both"/>
      </w:pPr>
    </w:p>
    <w:p w14:paraId="1FFDEF7C" w14:textId="77777777" w:rsidR="002A6824" w:rsidRDefault="002A6824" w:rsidP="002A6824">
      <w:pPr>
        <w:spacing w:before="0"/>
        <w:ind w:firstLine="709"/>
        <w:jc w:val="both"/>
        <w:rPr>
          <w:bCs/>
        </w:rPr>
      </w:pPr>
      <w:r w:rsidRPr="0032599C">
        <w:t xml:space="preserve">Алтайский рай является развивающимся в промышленной отрасли регионом. Каждый год происходит увеличения наращивания промышленной мощности. Как отметили в </w:t>
      </w:r>
      <w:r w:rsidRPr="0032599C">
        <w:rPr>
          <w:color w:val="000000" w:themeColor="text1"/>
        </w:rPr>
        <w:t xml:space="preserve">Министерстве промышленности и энергетики региона, </w:t>
      </w:r>
      <w:r w:rsidRPr="0032599C">
        <w:rPr>
          <w:bCs/>
        </w:rPr>
        <w:t>объем производства промышленной продукции в натуральном выражении увеличился более чем на 14% за последние 16 лет.</w:t>
      </w:r>
    </w:p>
    <w:p w14:paraId="6BD91D52" w14:textId="77777777" w:rsidR="002A6824" w:rsidRPr="00981DB1" w:rsidRDefault="002A6824" w:rsidP="002A6824">
      <w:pPr>
        <w:spacing w:before="0"/>
        <w:ind w:firstLine="709"/>
        <w:jc w:val="both"/>
      </w:pPr>
      <w:r>
        <w:rPr>
          <w:bCs/>
        </w:rPr>
        <w:t xml:space="preserve">В современном промышленном комплексе региона высокую долю занимают </w:t>
      </w:r>
      <w:r w:rsidRPr="00981DB1">
        <w:rPr>
          <w:bCs/>
        </w:rPr>
        <w:t xml:space="preserve">обрабатывающие производства. </w:t>
      </w:r>
      <w:r w:rsidRPr="00981DB1">
        <w:t>Ведущими видами экономической деятельности в промышленности являются производство пищевых продуктов, машиностроительной продукции, производство кокса, резиновых и пластмассовых изделий, а также химическое производство.</w:t>
      </w:r>
    </w:p>
    <w:p w14:paraId="34463684" w14:textId="77777777" w:rsidR="002A6824" w:rsidRDefault="002A6824" w:rsidP="002A6824">
      <w:pPr>
        <w:spacing w:before="0"/>
        <w:ind w:firstLine="709"/>
        <w:jc w:val="center"/>
        <w:rPr>
          <w:b/>
          <w:sz w:val="28"/>
        </w:rPr>
      </w:pPr>
      <w:r w:rsidRPr="004262F1">
        <w:rPr>
          <w:b/>
          <w:sz w:val="28"/>
        </w:rPr>
        <w:t>2.3 Анализ транспортной инфраструктуры региона</w:t>
      </w:r>
    </w:p>
    <w:p w14:paraId="04A64737" w14:textId="77777777" w:rsidR="002A6824" w:rsidRPr="00420B56" w:rsidRDefault="002A6824" w:rsidP="002A6824">
      <w:pPr>
        <w:spacing w:before="0"/>
        <w:ind w:firstLine="709"/>
        <w:jc w:val="both"/>
        <w:rPr>
          <w:b/>
          <w:color w:val="000000" w:themeColor="text1"/>
          <w:sz w:val="28"/>
        </w:rPr>
      </w:pPr>
    </w:p>
    <w:p w14:paraId="7A06B39D" w14:textId="77777777" w:rsidR="002A6824" w:rsidRPr="00420B56" w:rsidRDefault="002A6824" w:rsidP="002A6824">
      <w:pPr>
        <w:spacing w:before="0"/>
        <w:ind w:firstLine="709"/>
        <w:jc w:val="both"/>
        <w:rPr>
          <w:color w:val="000000" w:themeColor="text1"/>
        </w:rPr>
      </w:pPr>
      <w:r w:rsidRPr="00420B56">
        <w:rPr>
          <w:color w:val="000000" w:themeColor="text1"/>
        </w:rPr>
        <w:t xml:space="preserve">В транспортную инфраструктуру Алтайского края входят: Автомобильный, железнодорожный, авиационный и речной виды транспорта. </w:t>
      </w:r>
    </w:p>
    <w:p w14:paraId="6E25756F" w14:textId="77777777" w:rsidR="002A6824" w:rsidRPr="005827AD" w:rsidRDefault="002A6824" w:rsidP="002A6824">
      <w:pPr>
        <w:shd w:val="clear" w:color="auto" w:fill="FFFFFF"/>
        <w:spacing w:before="0"/>
        <w:ind w:firstLine="709"/>
        <w:jc w:val="both"/>
        <w:rPr>
          <w:color w:val="000000" w:themeColor="text1"/>
          <w:szCs w:val="21"/>
        </w:rPr>
      </w:pPr>
      <w:r w:rsidRPr="00420B56">
        <w:rPr>
          <w:color w:val="000000" w:themeColor="text1"/>
          <w:szCs w:val="21"/>
        </w:rPr>
        <w:t xml:space="preserve">В настоящее время Алтайский край располагает единственным действующим аэропортом, находящийся в г. Барнаул. </w:t>
      </w:r>
      <w:r>
        <w:rPr>
          <w:color w:val="000000" w:themeColor="text1"/>
          <w:szCs w:val="21"/>
        </w:rPr>
        <w:t>Он я</w:t>
      </w:r>
      <w:r w:rsidRPr="00420B56">
        <w:rPr>
          <w:color w:val="000000" w:themeColor="text1"/>
        </w:rPr>
        <w:t>вляется единственным международным аэропортом в Алтайском крае и Республике Алтай. Имеет возможность принимать практически все типы воздушных судов, является запасным для аэропорта Толмачево (г. Новосибирск) и аэропорта г. Горно-Алтайска. Аэропорт обслуживает регулярные и чартерные пассажирские перевозки как на внутрироссийских маршрутах, так и на международных воздушных линиях.</w:t>
      </w:r>
      <w:r>
        <w:rPr>
          <w:color w:val="000000" w:themeColor="text1"/>
          <w:szCs w:val="21"/>
        </w:rPr>
        <w:t xml:space="preserve"> </w:t>
      </w:r>
      <w:r w:rsidRPr="00420B56">
        <w:rPr>
          <w:color w:val="000000" w:themeColor="text1"/>
          <w:szCs w:val="21"/>
        </w:rPr>
        <w:t>Прочие аэродромы, включая </w:t>
      </w:r>
      <w:hyperlink r:id="rId5" w:tooltip="Бийск (аэропорт)" w:history="1">
        <w:r w:rsidRPr="00420B56">
          <w:rPr>
            <w:color w:val="000000" w:themeColor="text1"/>
            <w:szCs w:val="21"/>
          </w:rPr>
          <w:t>Бийск</w:t>
        </w:r>
      </w:hyperlink>
      <w:r w:rsidRPr="00420B56">
        <w:rPr>
          <w:color w:val="000000" w:themeColor="text1"/>
          <w:szCs w:val="21"/>
        </w:rPr>
        <w:t>, пассажирские самолёты не принимают. С 2019 года в районе города Белокуриха открыта </w:t>
      </w:r>
      <w:hyperlink r:id="rId6" w:tooltip="Посадочная площадка" w:history="1">
        <w:r w:rsidRPr="00420B56">
          <w:rPr>
            <w:color w:val="000000" w:themeColor="text1"/>
            <w:szCs w:val="21"/>
          </w:rPr>
          <w:t>посадочная площадка</w:t>
        </w:r>
      </w:hyperlink>
      <w:r w:rsidRPr="00420B56">
        <w:rPr>
          <w:color w:val="000000" w:themeColor="text1"/>
          <w:szCs w:val="21"/>
        </w:rPr>
        <w:t> для самолётов авиации общего назначения и местных воздушных линий.</w:t>
      </w:r>
    </w:p>
    <w:p w14:paraId="5796D39C" w14:textId="49620699" w:rsidR="002A6824" w:rsidRDefault="002A6824"/>
    <w:p w14:paraId="50A40023" w14:textId="3EA60F6A" w:rsidR="002A6824" w:rsidRDefault="002A6824"/>
    <w:p w14:paraId="30C233B5" w14:textId="77777777" w:rsidR="002A6824" w:rsidRDefault="002A6824" w:rsidP="002A6824">
      <w:pPr>
        <w:shd w:val="clear" w:color="auto" w:fill="FFFFFF" w:themeFill="background1"/>
        <w:spacing w:before="0"/>
        <w:ind w:firstLine="709"/>
        <w:jc w:val="center"/>
        <w:rPr>
          <w:b/>
          <w:color w:val="000000" w:themeColor="text1"/>
          <w:sz w:val="28"/>
        </w:rPr>
      </w:pPr>
      <w:r w:rsidRPr="00BE1F1B">
        <w:rPr>
          <w:b/>
          <w:color w:val="000000" w:themeColor="text1"/>
          <w:sz w:val="28"/>
        </w:rPr>
        <w:t>2.5 Анализ возможных потребителей продукции</w:t>
      </w:r>
    </w:p>
    <w:p w14:paraId="25466DA3" w14:textId="77777777" w:rsidR="002A6824" w:rsidRPr="00BE1F1B" w:rsidRDefault="002A6824" w:rsidP="002A6824">
      <w:pPr>
        <w:shd w:val="clear" w:color="auto" w:fill="FFFFFF" w:themeFill="background1"/>
        <w:spacing w:before="0"/>
        <w:ind w:firstLine="709"/>
        <w:jc w:val="center"/>
        <w:rPr>
          <w:b/>
          <w:color w:val="000000" w:themeColor="text1"/>
          <w:sz w:val="28"/>
        </w:rPr>
      </w:pPr>
    </w:p>
    <w:p w14:paraId="19E8D99D" w14:textId="77777777" w:rsidR="002A6824" w:rsidRDefault="002A6824" w:rsidP="002A6824">
      <w:pPr>
        <w:shd w:val="clear" w:color="auto" w:fill="FFFFFF" w:themeFill="background1"/>
        <w:spacing w:before="0"/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t>Таб. 2.2 Потенциальные потребители продукции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3"/>
        <w:gridCol w:w="1790"/>
        <w:gridCol w:w="1418"/>
        <w:gridCol w:w="1100"/>
        <w:gridCol w:w="953"/>
        <w:gridCol w:w="969"/>
        <w:gridCol w:w="945"/>
        <w:gridCol w:w="1129"/>
      </w:tblGrid>
      <w:tr w:rsidR="002A6824" w:rsidRPr="00A35A21" w14:paraId="6E8F97AD" w14:textId="77777777" w:rsidTr="00EA038A">
        <w:tc>
          <w:tcPr>
            <w:tcW w:w="473" w:type="dxa"/>
          </w:tcPr>
          <w:p w14:paraId="14F115E2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lastRenderedPageBreak/>
              <w:t>№ п/п</w:t>
            </w:r>
          </w:p>
        </w:tc>
        <w:tc>
          <w:tcPr>
            <w:tcW w:w="1790" w:type="dxa"/>
          </w:tcPr>
          <w:p w14:paraId="7FE13B44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Название предприятия</w:t>
            </w:r>
          </w:p>
        </w:tc>
        <w:tc>
          <w:tcPr>
            <w:tcW w:w="1418" w:type="dxa"/>
          </w:tcPr>
          <w:p w14:paraId="7EAB9A6F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Вид закупаемого сырья</w:t>
            </w:r>
          </w:p>
        </w:tc>
        <w:tc>
          <w:tcPr>
            <w:tcW w:w="1100" w:type="dxa"/>
          </w:tcPr>
          <w:p w14:paraId="1850828C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Объем закупаемого сырья</w:t>
            </w:r>
          </w:p>
        </w:tc>
        <w:tc>
          <w:tcPr>
            <w:tcW w:w="953" w:type="dxa"/>
          </w:tcPr>
          <w:p w14:paraId="63ACEFD3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Тара и упаковка</w:t>
            </w:r>
          </w:p>
        </w:tc>
        <w:tc>
          <w:tcPr>
            <w:tcW w:w="969" w:type="dxa"/>
          </w:tcPr>
          <w:p w14:paraId="7C796FFA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Вес упаковки</w:t>
            </w:r>
          </w:p>
        </w:tc>
        <w:tc>
          <w:tcPr>
            <w:tcW w:w="945" w:type="dxa"/>
          </w:tcPr>
          <w:p w14:paraId="59C9D376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Способ доставки</w:t>
            </w:r>
          </w:p>
        </w:tc>
        <w:tc>
          <w:tcPr>
            <w:tcW w:w="1129" w:type="dxa"/>
          </w:tcPr>
          <w:p w14:paraId="2EC249A2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Расстояние доставки, км</w:t>
            </w:r>
          </w:p>
        </w:tc>
      </w:tr>
      <w:tr w:rsidR="002A6824" w:rsidRPr="00A35A21" w14:paraId="6FB0B2C8" w14:textId="77777777" w:rsidTr="00EA038A">
        <w:tc>
          <w:tcPr>
            <w:tcW w:w="473" w:type="dxa"/>
          </w:tcPr>
          <w:p w14:paraId="15BAC129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1</w:t>
            </w:r>
          </w:p>
        </w:tc>
        <w:tc>
          <w:tcPr>
            <w:tcW w:w="1790" w:type="dxa"/>
          </w:tcPr>
          <w:p w14:paraId="3890F85E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 xml:space="preserve">ООО </w:t>
            </w:r>
            <w:proofErr w:type="spellStart"/>
            <w:r w:rsidRPr="00A35A21">
              <w:rPr>
                <w:color w:val="000000" w:themeColor="text1"/>
              </w:rPr>
              <w:t>Альмер</w:t>
            </w:r>
            <w:proofErr w:type="spellEnd"/>
            <w:r w:rsidRPr="00A35A21">
              <w:rPr>
                <w:color w:val="000000" w:themeColor="text1"/>
              </w:rPr>
              <w:t xml:space="preserve"> Сервис Плюс, г. Рубцовск</w:t>
            </w:r>
          </w:p>
        </w:tc>
        <w:tc>
          <w:tcPr>
            <w:tcW w:w="1418" w:type="dxa"/>
          </w:tcPr>
          <w:p w14:paraId="2C950A03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пиломатериалы</w:t>
            </w:r>
          </w:p>
        </w:tc>
        <w:tc>
          <w:tcPr>
            <w:tcW w:w="1100" w:type="dxa"/>
          </w:tcPr>
          <w:p w14:paraId="6CADE316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 xml:space="preserve">100 тыс.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oMath>
          </w:p>
        </w:tc>
        <w:tc>
          <w:tcPr>
            <w:tcW w:w="953" w:type="dxa"/>
          </w:tcPr>
          <w:p w14:paraId="65EDC690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Увязка лентой</w:t>
            </w:r>
          </w:p>
        </w:tc>
        <w:tc>
          <w:tcPr>
            <w:tcW w:w="969" w:type="dxa"/>
          </w:tcPr>
          <w:p w14:paraId="6DE78104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расчету</w:t>
            </w:r>
          </w:p>
        </w:tc>
        <w:tc>
          <w:tcPr>
            <w:tcW w:w="945" w:type="dxa"/>
          </w:tcPr>
          <w:p w14:paraId="654D5636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а/тр.</w:t>
            </w:r>
          </w:p>
          <w:p w14:paraId="62F134D9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ж/д</w:t>
            </w:r>
          </w:p>
        </w:tc>
        <w:tc>
          <w:tcPr>
            <w:tcW w:w="1129" w:type="dxa"/>
          </w:tcPr>
          <w:p w14:paraId="5A8563DD" w14:textId="77777777" w:rsidR="002A6824" w:rsidRPr="00A35A21" w:rsidRDefault="002A6824" w:rsidP="00EA038A">
            <w:pPr>
              <w:tabs>
                <w:tab w:val="left" w:pos="709"/>
              </w:tabs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294</w:t>
            </w:r>
            <w:r w:rsidRPr="00A35A21">
              <w:rPr>
                <w:color w:val="000000" w:themeColor="text1"/>
              </w:rPr>
              <w:tab/>
            </w:r>
          </w:p>
          <w:p w14:paraId="4A54F8DD" w14:textId="77777777" w:rsidR="002A6824" w:rsidRPr="00A35A21" w:rsidRDefault="002A6824" w:rsidP="00EA038A">
            <w:pPr>
              <w:tabs>
                <w:tab w:val="left" w:pos="709"/>
              </w:tabs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280</w:t>
            </w:r>
          </w:p>
          <w:p w14:paraId="38DC1F7C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</w:p>
        </w:tc>
      </w:tr>
      <w:tr w:rsidR="002A6824" w:rsidRPr="00A35A21" w14:paraId="751F5B12" w14:textId="77777777" w:rsidTr="00EA038A">
        <w:tc>
          <w:tcPr>
            <w:tcW w:w="473" w:type="dxa"/>
          </w:tcPr>
          <w:p w14:paraId="68C7A195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2</w:t>
            </w:r>
          </w:p>
        </w:tc>
        <w:tc>
          <w:tcPr>
            <w:tcW w:w="1790" w:type="dxa"/>
          </w:tcPr>
          <w:p w14:paraId="4D8EC5F1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 xml:space="preserve">ООО </w:t>
            </w:r>
            <w:proofErr w:type="spellStart"/>
            <w:r w:rsidRPr="00A35A21">
              <w:rPr>
                <w:color w:val="000000" w:themeColor="text1"/>
              </w:rPr>
              <w:t>ЛесСтрой</w:t>
            </w:r>
            <w:proofErr w:type="spellEnd"/>
            <w:r w:rsidRPr="00A35A21">
              <w:rPr>
                <w:color w:val="000000" w:themeColor="text1"/>
              </w:rPr>
              <w:t>, г. Абакан</w:t>
            </w:r>
          </w:p>
        </w:tc>
        <w:tc>
          <w:tcPr>
            <w:tcW w:w="1418" w:type="dxa"/>
          </w:tcPr>
          <w:p w14:paraId="794C8F35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пиломатериалы</w:t>
            </w:r>
          </w:p>
        </w:tc>
        <w:tc>
          <w:tcPr>
            <w:tcW w:w="1100" w:type="dxa"/>
          </w:tcPr>
          <w:p w14:paraId="091ECA3C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 xml:space="preserve">100 тыс.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oMath>
          </w:p>
        </w:tc>
        <w:tc>
          <w:tcPr>
            <w:tcW w:w="953" w:type="dxa"/>
          </w:tcPr>
          <w:p w14:paraId="7D411B83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Увязка лентой</w:t>
            </w:r>
          </w:p>
        </w:tc>
        <w:tc>
          <w:tcPr>
            <w:tcW w:w="969" w:type="dxa"/>
          </w:tcPr>
          <w:p w14:paraId="45C967E0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расчету</w:t>
            </w:r>
          </w:p>
        </w:tc>
        <w:tc>
          <w:tcPr>
            <w:tcW w:w="945" w:type="dxa"/>
          </w:tcPr>
          <w:p w14:paraId="5AA2DCCE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а/тр.</w:t>
            </w:r>
          </w:p>
          <w:p w14:paraId="34FDC246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ж/д</w:t>
            </w:r>
          </w:p>
        </w:tc>
        <w:tc>
          <w:tcPr>
            <w:tcW w:w="1129" w:type="dxa"/>
          </w:tcPr>
          <w:p w14:paraId="0612BF71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1161</w:t>
            </w:r>
          </w:p>
          <w:p w14:paraId="1846F485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695</w:t>
            </w:r>
          </w:p>
        </w:tc>
      </w:tr>
      <w:tr w:rsidR="002A6824" w:rsidRPr="00A35A21" w14:paraId="017C19C0" w14:textId="77777777" w:rsidTr="00EA038A">
        <w:tc>
          <w:tcPr>
            <w:tcW w:w="473" w:type="dxa"/>
          </w:tcPr>
          <w:p w14:paraId="4EF5A9B0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3</w:t>
            </w:r>
          </w:p>
        </w:tc>
        <w:tc>
          <w:tcPr>
            <w:tcW w:w="1790" w:type="dxa"/>
          </w:tcPr>
          <w:p w14:paraId="417BB15C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 xml:space="preserve">Монголия г. </w:t>
            </w:r>
            <w:proofErr w:type="spellStart"/>
            <w:r w:rsidRPr="00A35A21">
              <w:rPr>
                <w:color w:val="000000" w:themeColor="text1"/>
              </w:rPr>
              <w:t>Ховд</w:t>
            </w:r>
            <w:proofErr w:type="spellEnd"/>
          </w:p>
        </w:tc>
        <w:tc>
          <w:tcPr>
            <w:tcW w:w="1418" w:type="dxa"/>
          </w:tcPr>
          <w:p w14:paraId="414FE9E4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пиломатериалы</w:t>
            </w:r>
          </w:p>
        </w:tc>
        <w:tc>
          <w:tcPr>
            <w:tcW w:w="1100" w:type="dxa"/>
          </w:tcPr>
          <w:p w14:paraId="31CCB701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 xml:space="preserve">100 тыс.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oMath>
          </w:p>
        </w:tc>
        <w:tc>
          <w:tcPr>
            <w:tcW w:w="953" w:type="dxa"/>
          </w:tcPr>
          <w:p w14:paraId="15957FC7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Увязка лентой</w:t>
            </w:r>
          </w:p>
        </w:tc>
        <w:tc>
          <w:tcPr>
            <w:tcW w:w="969" w:type="dxa"/>
          </w:tcPr>
          <w:p w14:paraId="2353A3AD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расчету</w:t>
            </w:r>
          </w:p>
        </w:tc>
        <w:tc>
          <w:tcPr>
            <w:tcW w:w="945" w:type="dxa"/>
          </w:tcPr>
          <w:p w14:paraId="5ABAE808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а/тр.</w:t>
            </w:r>
          </w:p>
          <w:p w14:paraId="4F645FFC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ж/д</w:t>
            </w:r>
          </w:p>
        </w:tc>
        <w:tc>
          <w:tcPr>
            <w:tcW w:w="1129" w:type="dxa"/>
          </w:tcPr>
          <w:p w14:paraId="58C321A9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1086</w:t>
            </w:r>
          </w:p>
          <w:p w14:paraId="50EF2570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-</w:t>
            </w:r>
          </w:p>
        </w:tc>
      </w:tr>
      <w:tr w:rsidR="002A6824" w:rsidRPr="00A35A21" w14:paraId="7E6A014F" w14:textId="77777777" w:rsidTr="00EA038A">
        <w:tc>
          <w:tcPr>
            <w:tcW w:w="473" w:type="dxa"/>
          </w:tcPr>
          <w:p w14:paraId="10F488FC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4</w:t>
            </w:r>
          </w:p>
        </w:tc>
        <w:tc>
          <w:tcPr>
            <w:tcW w:w="1790" w:type="dxa"/>
          </w:tcPr>
          <w:p w14:paraId="1037E1CD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 xml:space="preserve">ООО </w:t>
            </w:r>
            <w:proofErr w:type="spellStart"/>
            <w:r w:rsidRPr="00A35A21">
              <w:rPr>
                <w:color w:val="000000" w:themeColor="text1"/>
              </w:rPr>
              <w:t>Эксполес</w:t>
            </w:r>
            <w:proofErr w:type="spellEnd"/>
            <w:r w:rsidRPr="00A35A21">
              <w:rPr>
                <w:color w:val="000000" w:themeColor="text1"/>
              </w:rPr>
              <w:t xml:space="preserve"> г. Горняк</w:t>
            </w:r>
          </w:p>
        </w:tc>
        <w:tc>
          <w:tcPr>
            <w:tcW w:w="1418" w:type="dxa"/>
          </w:tcPr>
          <w:p w14:paraId="4ADE2191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пиломатериалы</w:t>
            </w:r>
          </w:p>
        </w:tc>
        <w:tc>
          <w:tcPr>
            <w:tcW w:w="1100" w:type="dxa"/>
          </w:tcPr>
          <w:p w14:paraId="46BAA0B0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 xml:space="preserve">100 тыс.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oMath>
          </w:p>
        </w:tc>
        <w:tc>
          <w:tcPr>
            <w:tcW w:w="953" w:type="dxa"/>
          </w:tcPr>
          <w:p w14:paraId="00B35C67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Увязка лентой</w:t>
            </w:r>
          </w:p>
        </w:tc>
        <w:tc>
          <w:tcPr>
            <w:tcW w:w="969" w:type="dxa"/>
          </w:tcPr>
          <w:p w14:paraId="7BEC946F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расчету</w:t>
            </w:r>
          </w:p>
        </w:tc>
        <w:tc>
          <w:tcPr>
            <w:tcW w:w="945" w:type="dxa"/>
          </w:tcPr>
          <w:p w14:paraId="3E076F4B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а/тр.</w:t>
            </w:r>
          </w:p>
          <w:p w14:paraId="3E457720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ж/д</w:t>
            </w:r>
          </w:p>
        </w:tc>
        <w:tc>
          <w:tcPr>
            <w:tcW w:w="1129" w:type="dxa"/>
          </w:tcPr>
          <w:p w14:paraId="09F7C92A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376</w:t>
            </w:r>
          </w:p>
          <w:p w14:paraId="01ED0F20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354</w:t>
            </w:r>
          </w:p>
        </w:tc>
      </w:tr>
      <w:tr w:rsidR="002A6824" w:rsidRPr="00A35A21" w14:paraId="5412509E" w14:textId="77777777" w:rsidTr="00EA038A">
        <w:tc>
          <w:tcPr>
            <w:tcW w:w="473" w:type="dxa"/>
          </w:tcPr>
          <w:p w14:paraId="43C126DE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5</w:t>
            </w:r>
          </w:p>
        </w:tc>
        <w:tc>
          <w:tcPr>
            <w:tcW w:w="1790" w:type="dxa"/>
          </w:tcPr>
          <w:p w14:paraId="63FCE418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ЗАО Бийская мебельная фабрика, г. Бийск</w:t>
            </w:r>
          </w:p>
        </w:tc>
        <w:tc>
          <w:tcPr>
            <w:tcW w:w="1418" w:type="dxa"/>
          </w:tcPr>
          <w:p w14:paraId="77C75790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пиломатериалы</w:t>
            </w:r>
          </w:p>
        </w:tc>
        <w:tc>
          <w:tcPr>
            <w:tcW w:w="1100" w:type="dxa"/>
          </w:tcPr>
          <w:p w14:paraId="35773044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 xml:space="preserve">100 тыс.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oMath>
          </w:p>
        </w:tc>
        <w:tc>
          <w:tcPr>
            <w:tcW w:w="953" w:type="dxa"/>
          </w:tcPr>
          <w:p w14:paraId="38836B68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Увязка лентой</w:t>
            </w:r>
          </w:p>
        </w:tc>
        <w:tc>
          <w:tcPr>
            <w:tcW w:w="969" w:type="dxa"/>
          </w:tcPr>
          <w:p w14:paraId="24BC524B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расчету</w:t>
            </w:r>
          </w:p>
        </w:tc>
        <w:tc>
          <w:tcPr>
            <w:tcW w:w="945" w:type="dxa"/>
          </w:tcPr>
          <w:p w14:paraId="67ADD518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а/тр.</w:t>
            </w:r>
          </w:p>
          <w:p w14:paraId="12D4EF5C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ж/д</w:t>
            </w:r>
          </w:p>
        </w:tc>
        <w:tc>
          <w:tcPr>
            <w:tcW w:w="1129" w:type="dxa"/>
          </w:tcPr>
          <w:p w14:paraId="0DEF56A5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160</w:t>
            </w:r>
          </w:p>
          <w:p w14:paraId="31DBB097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162</w:t>
            </w:r>
          </w:p>
        </w:tc>
      </w:tr>
      <w:tr w:rsidR="002A6824" w:rsidRPr="00A35A21" w14:paraId="3BF6CAAB" w14:textId="77777777" w:rsidTr="00EA038A">
        <w:tc>
          <w:tcPr>
            <w:tcW w:w="473" w:type="dxa"/>
          </w:tcPr>
          <w:p w14:paraId="5DABAD57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6</w:t>
            </w:r>
          </w:p>
        </w:tc>
        <w:tc>
          <w:tcPr>
            <w:tcW w:w="1790" w:type="dxa"/>
          </w:tcPr>
          <w:p w14:paraId="1E25CAAF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 xml:space="preserve">ООО </w:t>
            </w:r>
            <w:proofErr w:type="spellStart"/>
            <w:r w:rsidRPr="00A35A21">
              <w:rPr>
                <w:color w:val="000000" w:themeColor="text1"/>
              </w:rPr>
              <w:t>СтройДом</w:t>
            </w:r>
            <w:proofErr w:type="spellEnd"/>
            <w:r w:rsidRPr="00A35A21">
              <w:rPr>
                <w:color w:val="000000" w:themeColor="text1"/>
              </w:rPr>
              <w:t>, г. Омск</w:t>
            </w:r>
          </w:p>
        </w:tc>
        <w:tc>
          <w:tcPr>
            <w:tcW w:w="1418" w:type="dxa"/>
          </w:tcPr>
          <w:p w14:paraId="2ADD5A84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пиломатериалы</w:t>
            </w:r>
          </w:p>
        </w:tc>
        <w:tc>
          <w:tcPr>
            <w:tcW w:w="1100" w:type="dxa"/>
          </w:tcPr>
          <w:p w14:paraId="08E6439C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 xml:space="preserve">100 тыс.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oMath>
          </w:p>
        </w:tc>
        <w:tc>
          <w:tcPr>
            <w:tcW w:w="953" w:type="dxa"/>
          </w:tcPr>
          <w:p w14:paraId="04BC805B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Увязка лентой</w:t>
            </w:r>
          </w:p>
        </w:tc>
        <w:tc>
          <w:tcPr>
            <w:tcW w:w="969" w:type="dxa"/>
          </w:tcPr>
          <w:p w14:paraId="4E94DDE0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расчету</w:t>
            </w:r>
          </w:p>
        </w:tc>
        <w:tc>
          <w:tcPr>
            <w:tcW w:w="945" w:type="dxa"/>
          </w:tcPr>
          <w:p w14:paraId="4010CAC5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а/тр.</w:t>
            </w:r>
          </w:p>
          <w:p w14:paraId="5F3FACB9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ж/д</w:t>
            </w:r>
          </w:p>
        </w:tc>
        <w:tc>
          <w:tcPr>
            <w:tcW w:w="1129" w:type="dxa"/>
          </w:tcPr>
          <w:p w14:paraId="28D22826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872</w:t>
            </w:r>
          </w:p>
          <w:p w14:paraId="215B05B6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827</w:t>
            </w:r>
          </w:p>
        </w:tc>
      </w:tr>
      <w:tr w:rsidR="002A6824" w:rsidRPr="00A35A21" w14:paraId="5A6E6AD4" w14:textId="77777777" w:rsidTr="00EA038A">
        <w:tc>
          <w:tcPr>
            <w:tcW w:w="473" w:type="dxa"/>
          </w:tcPr>
          <w:p w14:paraId="05C9DAC4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7</w:t>
            </w:r>
          </w:p>
        </w:tc>
        <w:tc>
          <w:tcPr>
            <w:tcW w:w="1790" w:type="dxa"/>
          </w:tcPr>
          <w:p w14:paraId="2BDA401C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ООО Крона, г. Рубцовск</w:t>
            </w:r>
          </w:p>
        </w:tc>
        <w:tc>
          <w:tcPr>
            <w:tcW w:w="1418" w:type="dxa"/>
          </w:tcPr>
          <w:p w14:paraId="6EDA40C5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брус</w:t>
            </w:r>
          </w:p>
        </w:tc>
        <w:tc>
          <w:tcPr>
            <w:tcW w:w="1100" w:type="dxa"/>
          </w:tcPr>
          <w:p w14:paraId="45F3B429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 xml:space="preserve">85 тыс.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oMath>
          </w:p>
        </w:tc>
        <w:tc>
          <w:tcPr>
            <w:tcW w:w="953" w:type="dxa"/>
          </w:tcPr>
          <w:p w14:paraId="315366A2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Увязка лентой</w:t>
            </w:r>
          </w:p>
        </w:tc>
        <w:tc>
          <w:tcPr>
            <w:tcW w:w="969" w:type="dxa"/>
          </w:tcPr>
          <w:p w14:paraId="6795113E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расчету</w:t>
            </w:r>
          </w:p>
        </w:tc>
        <w:tc>
          <w:tcPr>
            <w:tcW w:w="945" w:type="dxa"/>
          </w:tcPr>
          <w:p w14:paraId="5CC360CC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а/тр.</w:t>
            </w:r>
          </w:p>
          <w:p w14:paraId="4E6553D1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ж/д</w:t>
            </w:r>
          </w:p>
        </w:tc>
        <w:tc>
          <w:tcPr>
            <w:tcW w:w="1129" w:type="dxa"/>
          </w:tcPr>
          <w:p w14:paraId="204D4D5F" w14:textId="77777777" w:rsidR="002A6824" w:rsidRPr="00A35A21" w:rsidRDefault="002A6824" w:rsidP="00EA038A">
            <w:pPr>
              <w:tabs>
                <w:tab w:val="left" w:pos="709"/>
              </w:tabs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294</w:t>
            </w:r>
            <w:r w:rsidRPr="00A35A21">
              <w:rPr>
                <w:color w:val="000000" w:themeColor="text1"/>
              </w:rPr>
              <w:tab/>
            </w:r>
          </w:p>
          <w:p w14:paraId="509E0430" w14:textId="77777777" w:rsidR="002A6824" w:rsidRPr="00A35A21" w:rsidRDefault="002A6824" w:rsidP="00EA038A">
            <w:pPr>
              <w:tabs>
                <w:tab w:val="left" w:pos="709"/>
              </w:tabs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280</w:t>
            </w:r>
          </w:p>
          <w:p w14:paraId="591374A3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</w:p>
        </w:tc>
      </w:tr>
      <w:tr w:rsidR="002A6824" w:rsidRPr="00A35A21" w14:paraId="49D4C292" w14:textId="77777777" w:rsidTr="00EA038A">
        <w:tc>
          <w:tcPr>
            <w:tcW w:w="473" w:type="dxa"/>
          </w:tcPr>
          <w:p w14:paraId="59052A25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8</w:t>
            </w:r>
          </w:p>
        </w:tc>
        <w:tc>
          <w:tcPr>
            <w:tcW w:w="1790" w:type="dxa"/>
          </w:tcPr>
          <w:p w14:paraId="362EB332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 xml:space="preserve">СК </w:t>
            </w:r>
            <w:proofErr w:type="spellStart"/>
            <w:r w:rsidRPr="00A35A21">
              <w:rPr>
                <w:color w:val="000000" w:themeColor="text1"/>
              </w:rPr>
              <w:t>Сибирьдомстрой</w:t>
            </w:r>
            <w:proofErr w:type="spellEnd"/>
            <w:r w:rsidRPr="00A35A21">
              <w:rPr>
                <w:color w:val="000000" w:themeColor="text1"/>
              </w:rPr>
              <w:t xml:space="preserve"> </w:t>
            </w:r>
            <w:proofErr w:type="spellStart"/>
            <w:r w:rsidRPr="00A35A21">
              <w:rPr>
                <w:color w:val="000000" w:themeColor="text1"/>
              </w:rPr>
              <w:t>г.Тюмень</w:t>
            </w:r>
            <w:proofErr w:type="spellEnd"/>
          </w:p>
        </w:tc>
        <w:tc>
          <w:tcPr>
            <w:tcW w:w="1418" w:type="dxa"/>
          </w:tcPr>
          <w:p w14:paraId="389D5244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брус</w:t>
            </w:r>
          </w:p>
        </w:tc>
        <w:tc>
          <w:tcPr>
            <w:tcW w:w="1100" w:type="dxa"/>
          </w:tcPr>
          <w:p w14:paraId="0669D106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 xml:space="preserve">85 тыс.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oMath>
          </w:p>
        </w:tc>
        <w:tc>
          <w:tcPr>
            <w:tcW w:w="953" w:type="dxa"/>
          </w:tcPr>
          <w:p w14:paraId="24849040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Увязка лентой</w:t>
            </w:r>
          </w:p>
        </w:tc>
        <w:tc>
          <w:tcPr>
            <w:tcW w:w="969" w:type="dxa"/>
          </w:tcPr>
          <w:p w14:paraId="0C9E9C27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расчету</w:t>
            </w:r>
          </w:p>
        </w:tc>
        <w:tc>
          <w:tcPr>
            <w:tcW w:w="945" w:type="dxa"/>
          </w:tcPr>
          <w:p w14:paraId="3BD940C9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а/тр.</w:t>
            </w:r>
          </w:p>
          <w:p w14:paraId="189736D7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ж/д</w:t>
            </w:r>
          </w:p>
        </w:tc>
        <w:tc>
          <w:tcPr>
            <w:tcW w:w="1129" w:type="dxa"/>
          </w:tcPr>
          <w:p w14:paraId="7C1F8515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1496</w:t>
            </w:r>
          </w:p>
          <w:p w14:paraId="6041728F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1377</w:t>
            </w:r>
          </w:p>
        </w:tc>
      </w:tr>
      <w:tr w:rsidR="002A6824" w:rsidRPr="00A35A21" w14:paraId="7B002419" w14:textId="77777777" w:rsidTr="00EA038A">
        <w:tc>
          <w:tcPr>
            <w:tcW w:w="473" w:type="dxa"/>
          </w:tcPr>
          <w:p w14:paraId="02394717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9</w:t>
            </w:r>
          </w:p>
        </w:tc>
        <w:tc>
          <w:tcPr>
            <w:tcW w:w="1790" w:type="dxa"/>
          </w:tcPr>
          <w:p w14:paraId="6A68EDFB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 xml:space="preserve">Казахстан г. </w:t>
            </w:r>
            <w:proofErr w:type="spellStart"/>
            <w:r w:rsidRPr="00A35A21">
              <w:rPr>
                <w:color w:val="000000" w:themeColor="text1"/>
              </w:rPr>
              <w:t>Риддер</w:t>
            </w:r>
            <w:proofErr w:type="spellEnd"/>
          </w:p>
        </w:tc>
        <w:tc>
          <w:tcPr>
            <w:tcW w:w="1418" w:type="dxa"/>
          </w:tcPr>
          <w:p w14:paraId="567EB1F7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брус</w:t>
            </w:r>
          </w:p>
        </w:tc>
        <w:tc>
          <w:tcPr>
            <w:tcW w:w="1100" w:type="dxa"/>
          </w:tcPr>
          <w:p w14:paraId="557E4445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 xml:space="preserve">85 тыс.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oMath>
          </w:p>
        </w:tc>
        <w:tc>
          <w:tcPr>
            <w:tcW w:w="953" w:type="dxa"/>
          </w:tcPr>
          <w:p w14:paraId="680DE85A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Увязка лентой</w:t>
            </w:r>
          </w:p>
        </w:tc>
        <w:tc>
          <w:tcPr>
            <w:tcW w:w="969" w:type="dxa"/>
          </w:tcPr>
          <w:p w14:paraId="7897A400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расчету</w:t>
            </w:r>
          </w:p>
        </w:tc>
        <w:tc>
          <w:tcPr>
            <w:tcW w:w="945" w:type="dxa"/>
          </w:tcPr>
          <w:p w14:paraId="6C7B9600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а/тр.</w:t>
            </w:r>
          </w:p>
          <w:p w14:paraId="5C365D88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ж/д</w:t>
            </w:r>
          </w:p>
        </w:tc>
        <w:tc>
          <w:tcPr>
            <w:tcW w:w="1129" w:type="dxa"/>
          </w:tcPr>
          <w:p w14:paraId="2CAF1B06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634</w:t>
            </w:r>
          </w:p>
          <w:p w14:paraId="54AC8F3E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642</w:t>
            </w:r>
          </w:p>
        </w:tc>
      </w:tr>
      <w:tr w:rsidR="002A6824" w:rsidRPr="00A35A21" w14:paraId="54B5E450" w14:textId="77777777" w:rsidTr="00EA038A">
        <w:tc>
          <w:tcPr>
            <w:tcW w:w="473" w:type="dxa"/>
          </w:tcPr>
          <w:p w14:paraId="4F75C679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10</w:t>
            </w:r>
          </w:p>
        </w:tc>
        <w:tc>
          <w:tcPr>
            <w:tcW w:w="1790" w:type="dxa"/>
          </w:tcPr>
          <w:p w14:paraId="744BDF4E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ООО Кедр-плюс, г. Бийск</w:t>
            </w:r>
          </w:p>
        </w:tc>
        <w:tc>
          <w:tcPr>
            <w:tcW w:w="1418" w:type="dxa"/>
          </w:tcPr>
          <w:p w14:paraId="1DC29AE4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брус</w:t>
            </w:r>
          </w:p>
        </w:tc>
        <w:tc>
          <w:tcPr>
            <w:tcW w:w="1100" w:type="dxa"/>
          </w:tcPr>
          <w:p w14:paraId="4DBCD181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 xml:space="preserve">85 тыс.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oMath>
          </w:p>
        </w:tc>
        <w:tc>
          <w:tcPr>
            <w:tcW w:w="953" w:type="dxa"/>
          </w:tcPr>
          <w:p w14:paraId="5FBE0FF0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Увязка лентой</w:t>
            </w:r>
          </w:p>
        </w:tc>
        <w:tc>
          <w:tcPr>
            <w:tcW w:w="969" w:type="dxa"/>
          </w:tcPr>
          <w:p w14:paraId="19764E5F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расчету</w:t>
            </w:r>
          </w:p>
        </w:tc>
        <w:tc>
          <w:tcPr>
            <w:tcW w:w="945" w:type="dxa"/>
          </w:tcPr>
          <w:p w14:paraId="6AA9405E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а/тр.</w:t>
            </w:r>
          </w:p>
          <w:p w14:paraId="7A173647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ж/д</w:t>
            </w:r>
          </w:p>
        </w:tc>
        <w:tc>
          <w:tcPr>
            <w:tcW w:w="1129" w:type="dxa"/>
          </w:tcPr>
          <w:p w14:paraId="678A43B7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160</w:t>
            </w:r>
          </w:p>
          <w:p w14:paraId="3E54C27C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162</w:t>
            </w:r>
          </w:p>
        </w:tc>
      </w:tr>
      <w:tr w:rsidR="002A6824" w:rsidRPr="00A35A21" w14:paraId="4315B8AA" w14:textId="77777777" w:rsidTr="00EA038A">
        <w:tc>
          <w:tcPr>
            <w:tcW w:w="473" w:type="dxa"/>
          </w:tcPr>
          <w:p w14:paraId="6104C606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11</w:t>
            </w:r>
          </w:p>
        </w:tc>
        <w:tc>
          <w:tcPr>
            <w:tcW w:w="1790" w:type="dxa"/>
          </w:tcPr>
          <w:p w14:paraId="0F2DC2C7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 xml:space="preserve">ООО </w:t>
            </w:r>
            <w:proofErr w:type="spellStart"/>
            <w:r w:rsidRPr="00A35A21">
              <w:rPr>
                <w:color w:val="000000" w:themeColor="text1"/>
              </w:rPr>
              <w:t>Землестрой</w:t>
            </w:r>
            <w:proofErr w:type="spellEnd"/>
            <w:r w:rsidRPr="00A35A21">
              <w:rPr>
                <w:color w:val="000000" w:themeColor="text1"/>
              </w:rPr>
              <w:t xml:space="preserve">, </w:t>
            </w:r>
          </w:p>
          <w:p w14:paraId="699603AA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г. Новокузнецк</w:t>
            </w:r>
          </w:p>
        </w:tc>
        <w:tc>
          <w:tcPr>
            <w:tcW w:w="1418" w:type="dxa"/>
          </w:tcPr>
          <w:p w14:paraId="3B177384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брус</w:t>
            </w:r>
          </w:p>
        </w:tc>
        <w:tc>
          <w:tcPr>
            <w:tcW w:w="1100" w:type="dxa"/>
          </w:tcPr>
          <w:p w14:paraId="0DB751DE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 xml:space="preserve">85 тыс.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oMath>
          </w:p>
        </w:tc>
        <w:tc>
          <w:tcPr>
            <w:tcW w:w="953" w:type="dxa"/>
          </w:tcPr>
          <w:p w14:paraId="4CCC6CFE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Увязка лентой</w:t>
            </w:r>
          </w:p>
        </w:tc>
        <w:tc>
          <w:tcPr>
            <w:tcW w:w="969" w:type="dxa"/>
          </w:tcPr>
          <w:p w14:paraId="597E20B7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расчету</w:t>
            </w:r>
          </w:p>
        </w:tc>
        <w:tc>
          <w:tcPr>
            <w:tcW w:w="945" w:type="dxa"/>
          </w:tcPr>
          <w:p w14:paraId="56BA0184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а/тр.</w:t>
            </w:r>
          </w:p>
          <w:p w14:paraId="38D91A84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ж/д</w:t>
            </w:r>
          </w:p>
        </w:tc>
        <w:tc>
          <w:tcPr>
            <w:tcW w:w="1129" w:type="dxa"/>
          </w:tcPr>
          <w:p w14:paraId="7BDB1390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410</w:t>
            </w:r>
          </w:p>
          <w:p w14:paraId="1E8A84CF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310</w:t>
            </w:r>
          </w:p>
        </w:tc>
      </w:tr>
      <w:tr w:rsidR="002A6824" w:rsidRPr="00A35A21" w14:paraId="043060A9" w14:textId="77777777" w:rsidTr="00EA038A">
        <w:tc>
          <w:tcPr>
            <w:tcW w:w="473" w:type="dxa"/>
          </w:tcPr>
          <w:p w14:paraId="335A25D4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12</w:t>
            </w:r>
          </w:p>
        </w:tc>
        <w:tc>
          <w:tcPr>
            <w:tcW w:w="1790" w:type="dxa"/>
          </w:tcPr>
          <w:p w14:paraId="246A0837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 xml:space="preserve">ООО </w:t>
            </w:r>
            <w:proofErr w:type="spellStart"/>
            <w:r w:rsidRPr="00A35A21">
              <w:rPr>
                <w:color w:val="000000" w:themeColor="text1"/>
              </w:rPr>
              <w:t>Алтайкровля</w:t>
            </w:r>
            <w:proofErr w:type="spellEnd"/>
            <w:r w:rsidRPr="00A35A21">
              <w:rPr>
                <w:color w:val="000000" w:themeColor="text1"/>
              </w:rPr>
              <w:t>, г. Новоалтайск</w:t>
            </w:r>
          </w:p>
        </w:tc>
        <w:tc>
          <w:tcPr>
            <w:tcW w:w="1418" w:type="dxa"/>
          </w:tcPr>
          <w:p w14:paraId="12C9E36D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брус</w:t>
            </w:r>
          </w:p>
        </w:tc>
        <w:tc>
          <w:tcPr>
            <w:tcW w:w="1100" w:type="dxa"/>
          </w:tcPr>
          <w:p w14:paraId="66267DF9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 xml:space="preserve">85 тыс.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p>
              </m:sSup>
            </m:oMath>
          </w:p>
        </w:tc>
        <w:tc>
          <w:tcPr>
            <w:tcW w:w="953" w:type="dxa"/>
          </w:tcPr>
          <w:p w14:paraId="6DBBAE31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Увязка лентой</w:t>
            </w:r>
          </w:p>
        </w:tc>
        <w:tc>
          <w:tcPr>
            <w:tcW w:w="969" w:type="dxa"/>
          </w:tcPr>
          <w:p w14:paraId="54168DDA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расчету</w:t>
            </w:r>
          </w:p>
        </w:tc>
        <w:tc>
          <w:tcPr>
            <w:tcW w:w="945" w:type="dxa"/>
          </w:tcPr>
          <w:p w14:paraId="004CCE5F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а/тр.</w:t>
            </w:r>
          </w:p>
          <w:p w14:paraId="1D95D4C0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ж/д</w:t>
            </w:r>
          </w:p>
        </w:tc>
        <w:tc>
          <w:tcPr>
            <w:tcW w:w="1129" w:type="dxa"/>
          </w:tcPr>
          <w:p w14:paraId="180F931C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17</w:t>
            </w:r>
          </w:p>
          <w:p w14:paraId="288B545E" w14:textId="77777777" w:rsidR="002A6824" w:rsidRPr="00A35A21" w:rsidRDefault="002A6824" w:rsidP="00EA038A">
            <w:pPr>
              <w:spacing w:before="0"/>
              <w:rPr>
                <w:color w:val="000000" w:themeColor="text1"/>
              </w:rPr>
            </w:pPr>
            <w:r w:rsidRPr="00A35A21">
              <w:rPr>
                <w:color w:val="000000" w:themeColor="text1"/>
              </w:rPr>
              <w:t>15</w:t>
            </w:r>
          </w:p>
        </w:tc>
      </w:tr>
    </w:tbl>
    <w:p w14:paraId="4EF8E3F3" w14:textId="77777777" w:rsidR="002A6824" w:rsidRDefault="002A6824" w:rsidP="002A6824">
      <w:pPr>
        <w:shd w:val="clear" w:color="auto" w:fill="FFFFFF" w:themeFill="background1"/>
        <w:spacing w:before="0"/>
        <w:ind w:firstLine="709"/>
        <w:jc w:val="both"/>
        <w:rPr>
          <w:color w:val="000000" w:themeColor="text1"/>
        </w:rPr>
      </w:pPr>
    </w:p>
    <w:p w14:paraId="3D4DAFBA" w14:textId="77777777" w:rsidR="002A6824" w:rsidRDefault="002A6824" w:rsidP="002A6824">
      <w:pPr>
        <w:shd w:val="clear" w:color="auto" w:fill="FFFFFF" w:themeFill="background1"/>
        <w:spacing w:before="0"/>
        <w:ind w:firstLine="709"/>
        <w:jc w:val="both"/>
        <w:rPr>
          <w:color w:val="000000" w:themeColor="text1"/>
        </w:rPr>
      </w:pPr>
    </w:p>
    <w:p w14:paraId="685B533A" w14:textId="77777777" w:rsidR="002A6824" w:rsidRDefault="002A6824" w:rsidP="002A6824">
      <w:pPr>
        <w:shd w:val="clear" w:color="auto" w:fill="FFFFFF" w:themeFill="background1"/>
        <w:spacing w:before="0"/>
        <w:ind w:firstLine="709"/>
        <w:jc w:val="both"/>
        <w:rPr>
          <w:color w:val="000000" w:themeColor="text1"/>
        </w:rPr>
      </w:pPr>
    </w:p>
    <w:p w14:paraId="1294BE0D" w14:textId="77777777" w:rsidR="002A6824" w:rsidRDefault="002A6824" w:rsidP="002A6824">
      <w:pPr>
        <w:shd w:val="clear" w:color="auto" w:fill="FFFFFF" w:themeFill="background1"/>
        <w:spacing w:before="0"/>
        <w:ind w:firstLine="709"/>
        <w:jc w:val="both"/>
        <w:rPr>
          <w:color w:val="000000" w:themeColor="text1"/>
        </w:rPr>
      </w:pPr>
    </w:p>
    <w:p w14:paraId="6F4BB45D" w14:textId="77777777" w:rsidR="002A6824" w:rsidRDefault="002A6824" w:rsidP="002A6824">
      <w:pPr>
        <w:shd w:val="clear" w:color="auto" w:fill="FFFFFF" w:themeFill="background1"/>
        <w:spacing w:before="0"/>
        <w:ind w:firstLine="709"/>
        <w:jc w:val="both"/>
        <w:rPr>
          <w:color w:val="000000" w:themeColor="text1"/>
        </w:rPr>
      </w:pPr>
    </w:p>
    <w:p w14:paraId="6AB8DE2D" w14:textId="77777777" w:rsidR="002A6824" w:rsidRDefault="002A6824" w:rsidP="002A6824">
      <w:pPr>
        <w:spacing w:before="0"/>
        <w:ind w:firstLine="709"/>
        <w:jc w:val="center"/>
        <w:rPr>
          <w:b/>
          <w:color w:val="000000"/>
          <w:sz w:val="28"/>
        </w:rPr>
      </w:pPr>
      <w:r w:rsidRPr="00307C7C">
        <w:rPr>
          <w:b/>
          <w:color w:val="000000"/>
          <w:sz w:val="28"/>
        </w:rPr>
        <w:t>3.2 Выбор вида транспортировки груза</w:t>
      </w:r>
    </w:p>
    <w:p w14:paraId="51305005" w14:textId="77777777" w:rsidR="002A6824" w:rsidRDefault="002A6824" w:rsidP="002A6824">
      <w:pPr>
        <w:spacing w:before="0"/>
        <w:ind w:firstLine="709"/>
        <w:jc w:val="center"/>
        <w:rPr>
          <w:b/>
          <w:color w:val="000000"/>
          <w:sz w:val="28"/>
        </w:rPr>
      </w:pPr>
    </w:p>
    <w:p w14:paraId="457AAA54" w14:textId="77777777" w:rsidR="002A6824" w:rsidRDefault="002A6824" w:rsidP="002A6824">
      <w:pPr>
        <w:spacing w:before="0"/>
        <w:ind w:firstLine="709"/>
        <w:jc w:val="both"/>
      </w:pPr>
      <w:r>
        <w:t xml:space="preserve">Выбор транспорта одно из важнейших и основных решений в логистическом менеджменте. Очень часто транспортировка груза является главной статьей расходов и составляет от 40 до 50 % логистических расходов и от 4 до 10 % от конечной стоимости </w:t>
      </w:r>
      <w:r>
        <w:lastRenderedPageBreak/>
        <w:t>продукта. В транспортной логистике присутствует ряд стратегических решений, от которых зависит стабильная работа всей логистической цепочки. Выбор вида транспорта для перевозки груза зависит от множества факторов.</w:t>
      </w:r>
    </w:p>
    <w:p w14:paraId="0DE5428B" w14:textId="77777777" w:rsidR="002A6824" w:rsidRPr="005A4BF3" w:rsidRDefault="002A6824" w:rsidP="002A6824">
      <w:pPr>
        <w:spacing w:before="0"/>
        <w:ind w:firstLine="709"/>
        <w:contextualSpacing/>
        <w:jc w:val="both"/>
      </w:pPr>
      <w:r w:rsidRPr="005A4BF3">
        <w:t xml:space="preserve">Выбор вида транспорта первостепенно зависит от количества необходимого к транспортировке груза. Здесь необходимо учитывать объем груза и его вес.  В данной курсовой работе рассматривается предприятие, находящееся в центре континента и </w:t>
      </w:r>
      <w:proofErr w:type="spellStart"/>
      <w:r w:rsidRPr="005A4BF3">
        <w:t>неимеюшее</w:t>
      </w:r>
      <w:proofErr w:type="spellEnd"/>
      <w:r w:rsidRPr="005A4BF3">
        <w:t xml:space="preserve"> выходов к морю, основными видами транспортировки станут автотранспорт и железнодорожный транспорт.  </w:t>
      </w:r>
    </w:p>
    <w:p w14:paraId="2F3682CC" w14:textId="77777777" w:rsidR="002A6824" w:rsidRPr="005A4BF3" w:rsidRDefault="002A6824" w:rsidP="002A6824">
      <w:pPr>
        <w:pStyle w:val="a5"/>
        <w:spacing w:before="0" w:beforeAutospacing="0" w:after="0" w:afterAutospacing="0"/>
        <w:ind w:firstLine="709"/>
        <w:contextualSpacing/>
        <w:jc w:val="both"/>
      </w:pPr>
      <w:r w:rsidRPr="005A4BF3">
        <w:t>Для автоперевозок будет использована тентовая фура. Самая популярная разновидность рассматриваемого класса транспортных средств, применяемая с целью транзита металла, строительных материалов, всевозможного оборудования и сложных в техническом плане электронных устройств. Также используется для отправки продукции, требующей защиты и особенно аккуратного обращения. </w:t>
      </w:r>
    </w:p>
    <w:p w14:paraId="59449DB4" w14:textId="77777777" w:rsidR="002A6824" w:rsidRDefault="002A6824" w:rsidP="002A6824">
      <w:pPr>
        <w:pStyle w:val="a5"/>
        <w:spacing w:before="0" w:beforeAutospacing="0" w:after="0" w:afterAutospacing="0"/>
        <w:ind w:firstLine="709"/>
        <w:contextualSpacing/>
        <w:jc w:val="both"/>
      </w:pPr>
      <w:r w:rsidRPr="005A4BF3">
        <w:t xml:space="preserve">Общая кубатура варьируется в промежутке от 50 до 80 м³, при длине 10-13 м, ширине 2,4 м и высоте 2,3 м. Они способны доставлять до 24 т товаров в рамках одного маршрута. Основным преимуществом машины становится, конечно же, тент, защищающий содержимое от грязи и климатических воздействий. </w:t>
      </w:r>
    </w:p>
    <w:p w14:paraId="3862FB2D" w14:textId="77777777" w:rsidR="002A6824" w:rsidRDefault="002A6824" w:rsidP="002A6824">
      <w:pPr>
        <w:pStyle w:val="a5"/>
        <w:spacing w:before="0" w:beforeAutospacing="0" w:after="0" w:afterAutospacing="0"/>
        <w:ind w:firstLine="709"/>
        <w:contextualSpacing/>
        <w:jc w:val="both"/>
      </w:pPr>
      <w:r>
        <w:t xml:space="preserve">Для перевозок в данной работе будут использованы седельные </w:t>
      </w:r>
      <w:proofErr w:type="spellStart"/>
      <w:r>
        <w:t>тягочи</w:t>
      </w:r>
      <w:proofErr w:type="spellEnd"/>
      <w:r>
        <w:t>:</w:t>
      </w:r>
    </w:p>
    <w:p w14:paraId="484ABFB2" w14:textId="77777777" w:rsidR="002A6824" w:rsidRDefault="002A6824" w:rsidP="002A6824">
      <w:pPr>
        <w:pStyle w:val="a5"/>
        <w:spacing w:before="0" w:beforeAutospacing="0" w:after="0" w:afterAutospacing="0"/>
        <w:ind w:firstLine="709"/>
        <w:contextualSpacing/>
        <w:jc w:val="both"/>
      </w:pPr>
      <w:r>
        <w:t>- МАЗ 643028-570-012, нагрузка на сцепное устройство до 22 т.</w:t>
      </w:r>
    </w:p>
    <w:p w14:paraId="76A8DB0A" w14:textId="77777777" w:rsidR="002A6824" w:rsidRDefault="002A6824" w:rsidP="002A6824">
      <w:pPr>
        <w:pStyle w:val="a5"/>
        <w:spacing w:before="0" w:beforeAutospacing="0" w:after="0" w:afterAutospacing="0"/>
        <w:ind w:firstLine="709"/>
        <w:contextualSpacing/>
        <w:jc w:val="both"/>
      </w:pPr>
      <w:r>
        <w:t>- МАЗ 643028-520-012, нагрузка на сцепное устройство до 22 т.</w:t>
      </w:r>
    </w:p>
    <w:p w14:paraId="46E8047F" w14:textId="77777777" w:rsidR="002A6824" w:rsidRDefault="002A6824" w:rsidP="002A6824">
      <w:pPr>
        <w:pStyle w:val="a5"/>
        <w:spacing w:before="0" w:beforeAutospacing="0" w:after="0" w:afterAutospacing="0"/>
        <w:ind w:firstLine="709"/>
        <w:contextualSpacing/>
        <w:jc w:val="both"/>
      </w:pPr>
      <w:r>
        <w:t>- КАМАЗ 65225 26014-53, нагрузка на сцепное устройство до 22 т.</w:t>
      </w:r>
    </w:p>
    <w:p w14:paraId="4E014B56" w14:textId="77777777" w:rsidR="002A6824" w:rsidRDefault="002A6824" w:rsidP="002A6824">
      <w:pPr>
        <w:pStyle w:val="a5"/>
        <w:spacing w:before="0" w:beforeAutospacing="0" w:after="0" w:afterAutospacing="0"/>
        <w:ind w:firstLine="709"/>
        <w:contextualSpacing/>
        <w:jc w:val="both"/>
      </w:pPr>
      <w:r>
        <w:t xml:space="preserve">- </w:t>
      </w:r>
      <w:r>
        <w:rPr>
          <w:lang w:val="en-US"/>
        </w:rPr>
        <w:t>SCANIA</w:t>
      </w:r>
      <w:r w:rsidRPr="00180F58">
        <w:t xml:space="preserve"> </w:t>
      </w:r>
      <w:r>
        <w:rPr>
          <w:lang w:val="en-US"/>
        </w:rPr>
        <w:t>P</w:t>
      </w:r>
      <w:r>
        <w:t>440 А6Х4</w:t>
      </w:r>
      <w:r>
        <w:rPr>
          <w:lang w:val="en-US"/>
        </w:rPr>
        <w:t>NZ</w:t>
      </w:r>
      <w:r>
        <w:t>, нагрузка на сцепное устройство до 21 т.</w:t>
      </w:r>
    </w:p>
    <w:p w14:paraId="22B3FBDC" w14:textId="77777777" w:rsidR="002A6824" w:rsidRDefault="002A6824" w:rsidP="002A6824">
      <w:pPr>
        <w:pStyle w:val="a5"/>
        <w:spacing w:before="0" w:beforeAutospacing="0" w:after="0" w:afterAutospacing="0"/>
        <w:ind w:firstLine="709"/>
        <w:contextualSpacing/>
        <w:jc w:val="both"/>
      </w:pPr>
      <w:r>
        <w:t xml:space="preserve">- </w:t>
      </w:r>
      <w:r>
        <w:rPr>
          <w:lang w:val="en-US"/>
        </w:rPr>
        <w:t>Mercedes</w:t>
      </w:r>
      <w:r w:rsidRPr="00FF14A1">
        <w:t>-</w:t>
      </w:r>
      <w:r>
        <w:rPr>
          <w:lang w:val="en-US"/>
        </w:rPr>
        <w:t>Benz</w:t>
      </w:r>
      <w:r w:rsidRPr="00FF14A1">
        <w:t xml:space="preserve"> </w:t>
      </w:r>
      <w:proofErr w:type="spellStart"/>
      <w:r>
        <w:rPr>
          <w:lang w:val="en-US"/>
        </w:rPr>
        <w:t>Arocs</w:t>
      </w:r>
      <w:proofErr w:type="spellEnd"/>
      <w:r w:rsidRPr="00FF14A1">
        <w:t xml:space="preserve"> 3348</w:t>
      </w:r>
      <w:r>
        <w:rPr>
          <w:lang w:val="en-US"/>
        </w:rPr>
        <w:t>AS</w:t>
      </w:r>
      <w:r w:rsidRPr="00FF14A1">
        <w:t xml:space="preserve">? </w:t>
      </w:r>
      <w:r>
        <w:t>нагрузка на сцепное устройство до 2</w:t>
      </w:r>
      <w:r w:rsidRPr="00FF14A1">
        <w:t>1</w:t>
      </w:r>
      <w:r>
        <w:t>,9 т.</w:t>
      </w:r>
    </w:p>
    <w:p w14:paraId="6DD1E3B0" w14:textId="77777777" w:rsidR="002A6824" w:rsidRDefault="002A6824" w:rsidP="002A6824">
      <w:pPr>
        <w:pStyle w:val="a5"/>
        <w:spacing w:before="0" w:beforeAutospacing="0" w:after="0" w:afterAutospacing="0"/>
        <w:ind w:firstLine="709"/>
        <w:contextualSpacing/>
        <w:jc w:val="both"/>
      </w:pPr>
      <w:r>
        <w:t xml:space="preserve">- </w:t>
      </w:r>
      <w:proofErr w:type="spellStart"/>
      <w:r>
        <w:rPr>
          <w:lang w:val="en-US"/>
        </w:rPr>
        <w:t>VolvoFM</w:t>
      </w:r>
      <w:proofErr w:type="spellEnd"/>
      <w:r w:rsidRPr="00FF14A1">
        <w:t xml:space="preserve"> 400</w:t>
      </w:r>
      <w:r>
        <w:t>,</w:t>
      </w:r>
      <w:r w:rsidRPr="00FF14A1">
        <w:t xml:space="preserve"> </w:t>
      </w:r>
      <w:r>
        <w:t>нагрузка на сцепное устройство до 20,1 т.</w:t>
      </w:r>
    </w:p>
    <w:p w14:paraId="2818BCB1" w14:textId="77777777" w:rsidR="002A6824" w:rsidRDefault="002A6824" w:rsidP="002A6824">
      <w:pPr>
        <w:pStyle w:val="a5"/>
        <w:spacing w:before="0" w:beforeAutospacing="0" w:after="0" w:afterAutospacing="0"/>
        <w:ind w:firstLine="709"/>
        <w:contextualSpacing/>
        <w:jc w:val="both"/>
      </w:pPr>
      <w:r>
        <w:t xml:space="preserve">К </w:t>
      </w:r>
      <w:proofErr w:type="spellStart"/>
      <w:r>
        <w:t>тягочам</w:t>
      </w:r>
      <w:proofErr w:type="spellEnd"/>
      <w:r>
        <w:t xml:space="preserve"> используем полуприцепы:</w:t>
      </w:r>
    </w:p>
    <w:p w14:paraId="580B9F8D" w14:textId="77777777" w:rsidR="002A6824" w:rsidRDefault="002A6824" w:rsidP="002A6824">
      <w:pPr>
        <w:pStyle w:val="a5"/>
        <w:spacing w:before="0" w:beforeAutospacing="0" w:after="0" w:afterAutospacing="0"/>
        <w:ind w:firstLine="709"/>
        <w:contextualSpacing/>
        <w:jc w:val="both"/>
      </w:pPr>
      <w:r>
        <w:t xml:space="preserve">-Тонар 97461, </w:t>
      </w:r>
      <w:bookmarkStart w:id="2" w:name="_Hlk183466842"/>
      <w:r>
        <w:t xml:space="preserve">грузоподъемность до 26 т., объем – 91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>, длинна – 13,6 м.</w:t>
      </w:r>
      <w:bookmarkEnd w:id="2"/>
    </w:p>
    <w:p w14:paraId="50F4C87A" w14:textId="77777777" w:rsidR="002A6824" w:rsidRDefault="002A6824" w:rsidP="002A6824">
      <w:pPr>
        <w:pStyle w:val="a5"/>
        <w:spacing w:before="0" w:beforeAutospacing="0" w:after="0" w:afterAutospacing="0"/>
        <w:ind w:firstLine="709"/>
        <w:contextualSpacing/>
        <w:jc w:val="both"/>
      </w:pPr>
      <w:r>
        <w:t xml:space="preserve">-Тонар 97883, грузоподъемность до 30 т., объем – 92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>, длинна – 14 м.</w:t>
      </w:r>
    </w:p>
    <w:p w14:paraId="59BBCB82" w14:textId="77777777" w:rsidR="002A6824" w:rsidRDefault="002A6824" w:rsidP="002A6824">
      <w:pPr>
        <w:pStyle w:val="a5"/>
        <w:spacing w:before="0" w:beforeAutospacing="0" w:after="0" w:afterAutospacing="0"/>
        <w:ind w:firstLine="709"/>
        <w:contextualSpacing/>
        <w:jc w:val="both"/>
      </w:pPr>
      <w:r>
        <w:t xml:space="preserve">-Тонар 98881, грузоподъемность до 30 т., объем – 110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>, длинна – 17 м.</w:t>
      </w:r>
    </w:p>
    <w:p w14:paraId="3E1E7F27" w14:textId="3300CEF0" w:rsidR="002A6824" w:rsidRDefault="002A6824" w:rsidP="002A6824">
      <w:pPr>
        <w:rPr>
          <w:rStyle w:val="a6"/>
          <w:i w:val="0"/>
          <w:color w:val="000000" w:themeColor="text1"/>
          <w:szCs w:val="28"/>
          <w:bdr w:val="none" w:sz="0" w:space="0" w:color="auto" w:frame="1"/>
          <w:shd w:val="clear" w:color="auto" w:fill="FFFFFF"/>
        </w:rPr>
      </w:pPr>
    </w:p>
    <w:p w14:paraId="410FA9E0" w14:textId="10F4C44E" w:rsidR="002A6824" w:rsidRDefault="002A6824" w:rsidP="002A6824">
      <w:pPr>
        <w:rPr>
          <w:rStyle w:val="a6"/>
          <w:i w:val="0"/>
          <w:color w:val="000000" w:themeColor="text1"/>
          <w:szCs w:val="28"/>
          <w:bdr w:val="none" w:sz="0" w:space="0" w:color="auto" w:frame="1"/>
          <w:shd w:val="clear" w:color="auto" w:fill="FFFFFF"/>
        </w:rPr>
      </w:pPr>
    </w:p>
    <w:p w14:paraId="5211DE71" w14:textId="77777777" w:rsidR="002A6824" w:rsidRPr="00183659" w:rsidRDefault="002A6824" w:rsidP="002A6824">
      <w:pPr>
        <w:pStyle w:val="a3"/>
        <w:numPr>
          <w:ilvl w:val="0"/>
          <w:numId w:val="2"/>
        </w:numPr>
        <w:spacing w:before="0"/>
        <w:jc w:val="center"/>
        <w:rPr>
          <w:b/>
          <w:sz w:val="28"/>
        </w:rPr>
      </w:pPr>
      <w:r w:rsidRPr="00183659">
        <w:rPr>
          <w:b/>
          <w:sz w:val="28"/>
        </w:rPr>
        <w:t>Разработка логистической системы транспортно-технологического процесса предприятия.</w:t>
      </w:r>
    </w:p>
    <w:p w14:paraId="128F7470" w14:textId="77777777" w:rsidR="002A6824" w:rsidRPr="00183659" w:rsidRDefault="002A6824" w:rsidP="002A6824">
      <w:pPr>
        <w:pStyle w:val="a3"/>
        <w:spacing w:before="0"/>
        <w:rPr>
          <w:b/>
          <w:sz w:val="28"/>
        </w:rPr>
      </w:pPr>
    </w:p>
    <w:p w14:paraId="2472A8EF" w14:textId="77777777" w:rsidR="002A6824" w:rsidRPr="00183659" w:rsidRDefault="002A6824" w:rsidP="002A6824">
      <w:pPr>
        <w:shd w:val="clear" w:color="auto" w:fill="FFFFFF"/>
        <w:spacing w:before="0"/>
        <w:ind w:firstLine="425"/>
        <w:jc w:val="center"/>
        <w:textAlignment w:val="baseline"/>
        <w:rPr>
          <w:b/>
          <w:sz w:val="28"/>
        </w:rPr>
      </w:pPr>
      <w:r w:rsidRPr="00183659">
        <w:rPr>
          <w:b/>
          <w:sz w:val="28"/>
        </w:rPr>
        <w:t>4.1. Составление вариантов транспортных схем перевозки</w:t>
      </w:r>
    </w:p>
    <w:p w14:paraId="5DC78DCC" w14:textId="77777777" w:rsidR="002A6824" w:rsidRDefault="002A6824" w:rsidP="002A6824">
      <w:pPr>
        <w:shd w:val="clear" w:color="auto" w:fill="FFFFFF"/>
        <w:spacing w:before="0"/>
        <w:ind w:firstLine="425"/>
        <w:textAlignment w:val="baseline"/>
      </w:pPr>
    </w:p>
    <w:p w14:paraId="4B97B50F" w14:textId="77777777" w:rsidR="002A6824" w:rsidRDefault="002A6824" w:rsidP="002A6824">
      <w:pPr>
        <w:shd w:val="clear" w:color="auto" w:fill="FFFFFF"/>
        <w:spacing w:before="0"/>
        <w:ind w:firstLine="425"/>
        <w:textAlignment w:val="baseline"/>
        <w:rPr>
          <w:bCs/>
          <w:color w:val="3A3A3A"/>
        </w:rPr>
      </w:pPr>
      <w:r>
        <w:t xml:space="preserve">Предприятие: </w:t>
      </w:r>
      <w:r w:rsidRPr="00D44877">
        <w:rPr>
          <w:bCs/>
          <w:color w:val="3A3A3A"/>
        </w:rPr>
        <w:t>«Лесная холдинговая компания «</w:t>
      </w:r>
      <w:proofErr w:type="spellStart"/>
      <w:r w:rsidRPr="00D44877">
        <w:rPr>
          <w:bCs/>
          <w:color w:val="3A3A3A"/>
        </w:rPr>
        <w:t>Алтайлес</w:t>
      </w:r>
      <w:proofErr w:type="spellEnd"/>
      <w:r w:rsidRPr="00D44877">
        <w:rPr>
          <w:bCs/>
          <w:color w:val="3A3A3A"/>
        </w:rPr>
        <w:t>»</w:t>
      </w:r>
    </w:p>
    <w:p w14:paraId="1609D426" w14:textId="77777777" w:rsidR="002A6824" w:rsidRDefault="002A6824" w:rsidP="002A6824">
      <w:pPr>
        <w:shd w:val="clear" w:color="auto" w:fill="FFFFFF"/>
        <w:spacing w:before="0"/>
        <w:ind w:firstLine="425"/>
        <w:textAlignment w:val="baseline"/>
        <w:rPr>
          <w:bCs/>
          <w:color w:val="3A3A3A"/>
        </w:rPr>
      </w:pPr>
      <w:r>
        <w:rPr>
          <w:bCs/>
          <w:color w:val="3A3A3A"/>
        </w:rPr>
        <w:t xml:space="preserve">Реализуемое сырье: </w:t>
      </w:r>
    </w:p>
    <w:p w14:paraId="121C652A" w14:textId="77777777" w:rsidR="002A6824" w:rsidRDefault="002A6824" w:rsidP="002A6824">
      <w:pPr>
        <w:shd w:val="clear" w:color="auto" w:fill="FFFFFF"/>
        <w:spacing w:before="0"/>
        <w:ind w:firstLine="425"/>
        <w:textAlignment w:val="baseline"/>
      </w:pPr>
      <w:r>
        <w:rPr>
          <w:bCs/>
          <w:color w:val="3A3A3A"/>
        </w:rPr>
        <w:t xml:space="preserve">Пиломатериалы 100 тыс. </w:t>
      </w:r>
      <m:oMath>
        <m:sSup>
          <m:sSupPr>
            <m:ctrlPr>
              <w:rPr>
                <w:rFonts w:ascii="Cambria Math" w:hAnsi="Cambria Math"/>
                <w:bCs/>
                <w:i/>
                <w:color w:val="3A3A3A"/>
              </w:rPr>
            </m:ctrlPr>
          </m:sSupPr>
          <m:e>
            <m:r>
              <w:rPr>
                <w:rFonts w:ascii="Cambria Math" w:hAnsi="Cambria Math"/>
                <w:color w:val="3A3A3A"/>
              </w:rPr>
              <m:t>м</m:t>
            </m:r>
          </m:e>
          <m:sup>
            <m:r>
              <w:rPr>
                <w:rFonts w:ascii="Cambria Math" w:hAnsi="Cambria Math"/>
                <w:color w:val="3A3A3A"/>
              </w:rPr>
              <m:t>3</m:t>
            </m:r>
          </m:sup>
        </m:sSup>
      </m:oMath>
    </w:p>
    <w:p w14:paraId="6661A7F0" w14:textId="77777777" w:rsidR="002A6824" w:rsidRDefault="002A6824" w:rsidP="002A6824">
      <w:pPr>
        <w:shd w:val="clear" w:color="auto" w:fill="FFFFFF"/>
        <w:spacing w:before="0"/>
        <w:ind w:firstLine="425"/>
        <w:textAlignment w:val="baseline"/>
        <w:rPr>
          <w:bCs/>
          <w:color w:val="3A3A3A"/>
        </w:rPr>
      </w:pPr>
      <w:r>
        <w:t xml:space="preserve">Брус 85 тыс. </w:t>
      </w:r>
      <m:oMath>
        <m:sSup>
          <m:sSupPr>
            <m:ctrlPr>
              <w:rPr>
                <w:rFonts w:ascii="Cambria Math" w:hAnsi="Cambria Math"/>
                <w:bCs/>
                <w:i/>
                <w:color w:val="3A3A3A"/>
              </w:rPr>
            </m:ctrlPr>
          </m:sSupPr>
          <m:e>
            <m:r>
              <w:rPr>
                <w:rFonts w:ascii="Cambria Math" w:hAnsi="Cambria Math"/>
                <w:color w:val="3A3A3A"/>
              </w:rPr>
              <m:t>м</m:t>
            </m:r>
          </m:e>
          <m:sup>
            <m:r>
              <w:rPr>
                <w:rFonts w:ascii="Cambria Math" w:hAnsi="Cambria Math"/>
                <w:color w:val="3A3A3A"/>
              </w:rPr>
              <m:t>3</m:t>
            </m:r>
          </m:sup>
        </m:sSup>
      </m:oMath>
    </w:p>
    <w:p w14:paraId="4B749E6B" w14:textId="77777777" w:rsidR="002A6824" w:rsidRDefault="002A6824" w:rsidP="002A6824">
      <w:pPr>
        <w:shd w:val="clear" w:color="auto" w:fill="FFFFFF"/>
        <w:spacing w:before="0"/>
        <w:ind w:firstLine="425"/>
        <w:jc w:val="center"/>
        <w:textAlignment w:val="baseline"/>
        <w:rPr>
          <w:b/>
        </w:rPr>
      </w:pPr>
      <w:r w:rsidRPr="004D6CA1">
        <w:rPr>
          <w:b/>
        </w:rPr>
        <w:t>Схема 1</w:t>
      </w:r>
    </w:p>
    <w:p w14:paraId="53EE4EDA" w14:textId="77777777" w:rsidR="002A6824" w:rsidRDefault="002A6824" w:rsidP="002A6824">
      <w:pPr>
        <w:shd w:val="clear" w:color="auto" w:fill="FFFFFF"/>
        <w:spacing w:before="0"/>
        <w:ind w:firstLine="425"/>
        <w:jc w:val="center"/>
        <w:textAlignment w:val="baseline"/>
        <w:rPr>
          <w:b/>
        </w:rPr>
      </w:pPr>
      <w:r>
        <w:rPr>
          <w:b/>
          <w:noProof/>
        </w:rPr>
        <w:drawing>
          <wp:inline distT="0" distB="0" distL="0" distR="0" wp14:anchorId="5E6896E1" wp14:editId="6D712275">
            <wp:extent cx="5576570" cy="879475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3F52E" w14:textId="77777777" w:rsidR="002A6824" w:rsidRDefault="002A6824" w:rsidP="002A6824">
      <w:pPr>
        <w:shd w:val="clear" w:color="auto" w:fill="FFFFFF"/>
        <w:spacing w:before="0"/>
        <w:ind w:firstLine="425"/>
        <w:jc w:val="center"/>
        <w:textAlignment w:val="baseline"/>
        <w:rPr>
          <w:b/>
        </w:rPr>
      </w:pPr>
    </w:p>
    <w:p w14:paraId="47F1ECCE" w14:textId="77777777" w:rsidR="002A6824" w:rsidRDefault="002A6824" w:rsidP="002A6824">
      <w:pPr>
        <w:shd w:val="clear" w:color="auto" w:fill="FFFFFF"/>
        <w:spacing w:before="0"/>
        <w:ind w:firstLine="425"/>
        <w:jc w:val="center"/>
        <w:textAlignment w:val="baseline"/>
        <w:rPr>
          <w:b/>
        </w:rPr>
      </w:pPr>
      <w:r>
        <w:rPr>
          <w:b/>
        </w:rPr>
        <w:t>Схема 2</w:t>
      </w:r>
    </w:p>
    <w:p w14:paraId="271687DC" w14:textId="77777777" w:rsidR="002A6824" w:rsidRDefault="002A6824" w:rsidP="002A6824">
      <w:pPr>
        <w:shd w:val="clear" w:color="auto" w:fill="FFFFFF"/>
        <w:spacing w:before="0"/>
        <w:ind w:firstLine="425"/>
        <w:jc w:val="center"/>
        <w:textAlignment w:val="baseline"/>
        <w:rPr>
          <w:b/>
        </w:rPr>
      </w:pPr>
      <w:r>
        <w:rPr>
          <w:b/>
          <w:noProof/>
        </w:rPr>
        <w:drawing>
          <wp:inline distT="0" distB="0" distL="0" distR="0" wp14:anchorId="2843D1D9" wp14:editId="4CD648AC">
            <wp:extent cx="5569585" cy="699770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6C16A" w14:textId="77777777" w:rsidR="002A6824" w:rsidRDefault="002A6824" w:rsidP="002A6824">
      <w:pPr>
        <w:shd w:val="clear" w:color="auto" w:fill="FFFFFF"/>
        <w:spacing w:before="0"/>
        <w:ind w:firstLine="425"/>
        <w:jc w:val="center"/>
        <w:textAlignment w:val="baseline"/>
        <w:rPr>
          <w:b/>
        </w:rPr>
      </w:pPr>
    </w:p>
    <w:p w14:paraId="4F16C5B7" w14:textId="77777777" w:rsidR="002A6824" w:rsidRDefault="002A6824" w:rsidP="002A6824">
      <w:pPr>
        <w:shd w:val="clear" w:color="auto" w:fill="FFFFFF"/>
        <w:spacing w:before="0"/>
        <w:ind w:firstLine="425"/>
        <w:jc w:val="center"/>
        <w:textAlignment w:val="baseline"/>
        <w:rPr>
          <w:b/>
        </w:rPr>
      </w:pPr>
      <w:r>
        <w:rPr>
          <w:b/>
        </w:rPr>
        <w:t>Схема 3</w:t>
      </w:r>
    </w:p>
    <w:p w14:paraId="37ABDEE3" w14:textId="77777777" w:rsidR="002A6824" w:rsidRDefault="002A6824" w:rsidP="002A6824">
      <w:pPr>
        <w:shd w:val="clear" w:color="auto" w:fill="FFFFFF"/>
        <w:spacing w:before="0"/>
        <w:ind w:firstLine="425"/>
        <w:jc w:val="center"/>
        <w:textAlignment w:val="baseline"/>
        <w:rPr>
          <w:b/>
        </w:rPr>
      </w:pPr>
      <w:r>
        <w:rPr>
          <w:b/>
          <w:noProof/>
        </w:rPr>
        <w:drawing>
          <wp:inline distT="0" distB="0" distL="0" distR="0" wp14:anchorId="53AEDC54" wp14:editId="7647674B">
            <wp:extent cx="5576570" cy="734060"/>
            <wp:effectExtent l="0" t="0" r="508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28966" w14:textId="77777777" w:rsidR="002A6824" w:rsidRDefault="002A6824" w:rsidP="002A6824">
      <w:pPr>
        <w:shd w:val="clear" w:color="auto" w:fill="FFFFFF"/>
        <w:spacing w:before="0"/>
        <w:ind w:firstLine="425"/>
        <w:jc w:val="center"/>
        <w:textAlignment w:val="baseline"/>
        <w:rPr>
          <w:b/>
        </w:rPr>
      </w:pPr>
    </w:p>
    <w:p w14:paraId="2BADED37" w14:textId="77777777" w:rsidR="002A6824" w:rsidRDefault="002A6824" w:rsidP="002A6824">
      <w:pPr>
        <w:shd w:val="clear" w:color="auto" w:fill="FFFFFF"/>
        <w:spacing w:before="0"/>
        <w:ind w:firstLine="425"/>
        <w:jc w:val="center"/>
        <w:textAlignment w:val="baseline"/>
        <w:rPr>
          <w:b/>
        </w:rPr>
      </w:pPr>
      <w:r>
        <w:rPr>
          <w:b/>
        </w:rPr>
        <w:t>Схема 4</w:t>
      </w:r>
    </w:p>
    <w:p w14:paraId="4A7224AE" w14:textId="77777777" w:rsidR="002A6824" w:rsidRDefault="002A6824" w:rsidP="002A6824">
      <w:pPr>
        <w:shd w:val="clear" w:color="auto" w:fill="FFFFFF"/>
        <w:spacing w:before="0"/>
        <w:ind w:firstLine="425"/>
        <w:textAlignment w:val="baseline"/>
        <w:rPr>
          <w:b/>
        </w:rPr>
      </w:pPr>
    </w:p>
    <w:p w14:paraId="17F60EEA" w14:textId="77777777" w:rsidR="002A6824" w:rsidRDefault="002A6824" w:rsidP="002A6824">
      <w:pPr>
        <w:shd w:val="clear" w:color="auto" w:fill="FFFFFF"/>
        <w:spacing w:before="0"/>
        <w:ind w:firstLine="425"/>
        <w:jc w:val="center"/>
        <w:textAlignment w:val="baseline"/>
        <w:rPr>
          <w:b/>
        </w:rPr>
      </w:pPr>
      <w:r>
        <w:rPr>
          <w:b/>
          <w:noProof/>
        </w:rPr>
        <w:drawing>
          <wp:inline distT="0" distB="0" distL="0" distR="0" wp14:anchorId="2C528DDA" wp14:editId="7618A35B">
            <wp:extent cx="5576570" cy="831215"/>
            <wp:effectExtent l="0" t="0" r="508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6E978" w14:textId="77777777" w:rsidR="002A6824" w:rsidRDefault="002A6824" w:rsidP="002A6824">
      <w:pPr>
        <w:shd w:val="clear" w:color="auto" w:fill="FFFFFF"/>
        <w:spacing w:before="0"/>
        <w:ind w:firstLine="425"/>
        <w:jc w:val="center"/>
        <w:textAlignment w:val="baseline"/>
        <w:rPr>
          <w:b/>
        </w:rPr>
      </w:pPr>
    </w:p>
    <w:p w14:paraId="7F577EDA" w14:textId="77777777" w:rsidR="002A6824" w:rsidRDefault="002A6824" w:rsidP="002A6824">
      <w:pPr>
        <w:shd w:val="clear" w:color="auto" w:fill="FFFFFF"/>
        <w:spacing w:before="0"/>
        <w:ind w:firstLine="425"/>
        <w:jc w:val="center"/>
        <w:textAlignment w:val="baseline"/>
        <w:rPr>
          <w:b/>
        </w:rPr>
      </w:pPr>
      <w:r>
        <w:rPr>
          <w:b/>
        </w:rPr>
        <w:t>Схема 5</w:t>
      </w:r>
    </w:p>
    <w:p w14:paraId="5AAA5E5D" w14:textId="77777777" w:rsidR="002A6824" w:rsidRDefault="002A6824" w:rsidP="002A6824">
      <w:pPr>
        <w:shd w:val="clear" w:color="auto" w:fill="FFFFFF"/>
        <w:spacing w:before="0"/>
        <w:ind w:firstLine="425"/>
        <w:jc w:val="center"/>
        <w:textAlignment w:val="baseline"/>
        <w:rPr>
          <w:b/>
        </w:rPr>
      </w:pPr>
      <w:r>
        <w:rPr>
          <w:b/>
          <w:noProof/>
        </w:rPr>
        <w:drawing>
          <wp:inline distT="0" distB="0" distL="0" distR="0" wp14:anchorId="2A3FDEFC" wp14:editId="6F5A2603">
            <wp:extent cx="5576570" cy="762000"/>
            <wp:effectExtent l="0" t="0" r="508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308A6" w14:textId="77777777" w:rsidR="002A6824" w:rsidRDefault="002A6824" w:rsidP="002A6824">
      <w:pPr>
        <w:shd w:val="clear" w:color="auto" w:fill="FFFFFF"/>
        <w:spacing w:before="0"/>
        <w:ind w:firstLine="425"/>
        <w:jc w:val="center"/>
        <w:textAlignment w:val="baseline"/>
        <w:rPr>
          <w:b/>
        </w:rPr>
      </w:pPr>
    </w:p>
    <w:p w14:paraId="0A9FB39B" w14:textId="77777777" w:rsidR="002A6824" w:rsidRDefault="002A6824" w:rsidP="002A6824">
      <w:pPr>
        <w:shd w:val="clear" w:color="auto" w:fill="FFFFFF"/>
        <w:spacing w:before="0"/>
        <w:ind w:firstLine="425"/>
        <w:jc w:val="center"/>
        <w:textAlignment w:val="baseline"/>
        <w:rPr>
          <w:b/>
        </w:rPr>
      </w:pPr>
      <w:r>
        <w:rPr>
          <w:b/>
        </w:rPr>
        <w:t>Схема 6</w:t>
      </w:r>
    </w:p>
    <w:p w14:paraId="2BB9F8FB" w14:textId="77777777" w:rsidR="002A6824" w:rsidRPr="004D6CA1" w:rsidRDefault="002A6824" w:rsidP="002A6824">
      <w:pPr>
        <w:shd w:val="clear" w:color="auto" w:fill="FFFFFF"/>
        <w:spacing w:before="0"/>
        <w:ind w:firstLine="425"/>
        <w:jc w:val="center"/>
        <w:textAlignment w:val="baseline"/>
        <w:rPr>
          <w:b/>
        </w:rPr>
      </w:pPr>
      <w:r>
        <w:rPr>
          <w:b/>
          <w:noProof/>
        </w:rPr>
        <w:drawing>
          <wp:inline distT="0" distB="0" distL="0" distR="0" wp14:anchorId="70713154" wp14:editId="417E679D">
            <wp:extent cx="5569585" cy="734060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18D74" w14:textId="77777777" w:rsidR="002A6824" w:rsidRDefault="002A6824" w:rsidP="002A6824">
      <w:pPr>
        <w:shd w:val="clear" w:color="auto" w:fill="FFFFFF"/>
        <w:spacing w:before="0"/>
        <w:ind w:firstLine="425"/>
        <w:jc w:val="center"/>
        <w:textAlignment w:val="baseline"/>
      </w:pPr>
      <w:r>
        <w:t>Рис. 4.1 Схемы перевозки грузов</w:t>
      </w:r>
    </w:p>
    <w:p w14:paraId="22EC4D92" w14:textId="77777777" w:rsidR="002A6824" w:rsidRDefault="002A6824" w:rsidP="002A6824">
      <w:pPr>
        <w:shd w:val="clear" w:color="auto" w:fill="FFFFFF"/>
        <w:spacing w:before="0"/>
        <w:ind w:firstLine="425"/>
        <w:jc w:val="center"/>
        <w:textAlignment w:val="baseline"/>
      </w:pPr>
    </w:p>
    <w:p w14:paraId="3B958104" w14:textId="77777777" w:rsidR="002A6824" w:rsidRPr="00810379" w:rsidRDefault="002A6824" w:rsidP="002A6824">
      <w:pPr>
        <w:spacing w:before="0"/>
        <w:jc w:val="center"/>
        <w:rPr>
          <w:b/>
          <w:sz w:val="28"/>
        </w:rPr>
      </w:pPr>
      <w:r w:rsidRPr="00810379">
        <w:rPr>
          <w:b/>
          <w:sz w:val="28"/>
        </w:rPr>
        <w:t>4.3. Расчет затрат по доставке грузов по каждой схеме перевозки.</w:t>
      </w:r>
    </w:p>
    <w:p w14:paraId="718339F6" w14:textId="77777777" w:rsidR="002A6824" w:rsidRDefault="002A6824" w:rsidP="002A6824">
      <w:pPr>
        <w:spacing w:before="0"/>
        <w:ind w:firstLine="709"/>
        <w:jc w:val="both"/>
      </w:pPr>
    </w:p>
    <w:p w14:paraId="52538575" w14:textId="77777777" w:rsidR="002A6824" w:rsidRDefault="002A6824" w:rsidP="002A6824">
      <w:pPr>
        <w:spacing w:before="0"/>
        <w:ind w:firstLine="709"/>
        <w:jc w:val="both"/>
      </w:pPr>
      <w:r>
        <w:t>Для анализа схем поставок продукции необходимо для каждого вида продукции рассчитать себестоимость, затраты и прибыль по различным вариантам поставок продукции каждому возможному потребителю. Математическая модель выбора оптимальной схемы поставок может быть представлена следующим выражением:</w:t>
      </w:r>
    </w:p>
    <w:p w14:paraId="6933B357" w14:textId="77777777" w:rsidR="002A6824" w:rsidRPr="00D91C30" w:rsidRDefault="002A6824" w:rsidP="002A6824">
      <w:pPr>
        <w:spacing w:before="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</m:t>
              </m:r>
            </m:e>
            <m:sub>
              <m:r>
                <w:rPr>
                  <w:rFonts w:ascii="Cambria Math" w:hAnsi="Cambria Math"/>
                </w:rPr>
                <m:t>р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I</m:t>
              </m:r>
            </m:sup>
            <m:e>
              <m:r>
                <w:rPr>
                  <w:rFonts w:ascii="Cambria Math" w:hAnsi="Cambria Math"/>
                </w:rPr>
                <m:t>*</m:t>
              </m:r>
            </m:e>
          </m:nary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j=1</m:t>
              </m:r>
            </m:sub>
            <m:sup>
              <m:r>
                <w:rPr>
                  <w:rFonts w:ascii="Cambria Math" w:hAnsi="Cambria Math"/>
                </w:rPr>
                <m:t>J</m:t>
              </m:r>
            </m:sup>
            <m:e>
              <m:r>
                <w:rPr>
                  <w:rFonts w:ascii="Cambria Math" w:hAnsi="Cambria Math"/>
                </w:rPr>
                <m:t>*</m:t>
              </m:r>
            </m:e>
          </m:nary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k=1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ijk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ijk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ijk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ijk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</w:rPr>
            <m:t>→max</m:t>
          </m:r>
        </m:oMath>
      </m:oMathPara>
    </w:p>
    <w:p w14:paraId="7F7408A3" w14:textId="77777777" w:rsidR="002A6824" w:rsidRDefault="002A6824" w:rsidP="002A6824">
      <w:pPr>
        <w:spacing w:before="0"/>
        <w:jc w:val="both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ijk</m:t>
            </m:r>
          </m:sub>
        </m:sSub>
      </m:oMath>
      <w:r>
        <w:t xml:space="preserve"> – цена i-го вида продукции, доставленного j-му потребителю, k-м видом транспорта; </w:t>
      </w:r>
    </w:p>
    <w:p w14:paraId="217C54F8" w14:textId="77777777" w:rsidR="002A6824" w:rsidRDefault="002A6824" w:rsidP="002A6824">
      <w:pPr>
        <w:spacing w:before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ijk</m:t>
            </m:r>
          </m:sub>
        </m:sSub>
      </m:oMath>
      <w:r>
        <w:t xml:space="preserve"> – объем i-го вида продукции, доставленных j-му потребителю, k-м видом транспорта; </w:t>
      </w:r>
    </w:p>
    <w:p w14:paraId="39D47C65" w14:textId="77777777" w:rsidR="002A6824" w:rsidRDefault="002A6824" w:rsidP="002A6824">
      <w:pPr>
        <w:spacing w:before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  <w:lang w:val="en-US"/>
              </w:rPr>
              <m:t>ijk</m:t>
            </m:r>
          </m:sub>
        </m:sSub>
      </m:oMath>
      <w:r>
        <w:t xml:space="preserve"> – затраты на производство и поставку объема i-го вида продукции, доставл</w:t>
      </w:r>
      <w:proofErr w:type="spellStart"/>
      <w:r>
        <w:t>енных</w:t>
      </w:r>
      <w:proofErr w:type="spellEnd"/>
      <w:r>
        <w:t xml:space="preserve"> j-</w:t>
      </w:r>
      <w:proofErr w:type="spellStart"/>
      <w:r>
        <w:t>му</w:t>
      </w:r>
      <w:proofErr w:type="spellEnd"/>
      <w:r>
        <w:t xml:space="preserve"> потребителю, k-м видом транспорта;</w:t>
      </w:r>
    </w:p>
    <w:p w14:paraId="27B5016A" w14:textId="77777777" w:rsidR="002A6824" w:rsidRDefault="002A6824" w:rsidP="002A6824">
      <w:pPr>
        <w:spacing w:before="0"/>
        <w:jc w:val="both"/>
      </w:pPr>
      <w:r>
        <w:t xml:space="preserve">i – вид сортимента; </w:t>
      </w:r>
    </w:p>
    <w:p w14:paraId="6604075D" w14:textId="77777777" w:rsidR="002A6824" w:rsidRDefault="002A6824" w:rsidP="002A6824">
      <w:pPr>
        <w:spacing w:before="0"/>
        <w:jc w:val="both"/>
      </w:pPr>
      <w:r>
        <w:t>j – потребитель;</w:t>
      </w:r>
    </w:p>
    <w:p w14:paraId="439B5C0B" w14:textId="77777777" w:rsidR="002A6824" w:rsidRDefault="002A6824" w:rsidP="002A6824">
      <w:pPr>
        <w:spacing w:before="0"/>
        <w:jc w:val="both"/>
      </w:pPr>
      <w:r>
        <w:t>k – вид транспорта.</w:t>
      </w:r>
    </w:p>
    <w:p w14:paraId="3A26E2FF" w14:textId="77777777" w:rsidR="002A6824" w:rsidRDefault="002A6824" w:rsidP="002A6824">
      <w:pPr>
        <w:spacing w:before="0"/>
        <w:ind w:firstLine="709"/>
        <w:jc w:val="both"/>
      </w:pPr>
      <w:r>
        <w:t xml:space="preserve">При определении цены необходимо учитывать, что цена зависит от вида продукции и от услуг, предоставляемых при поставке их потребителю. Так доставка может быть до ближайшей железнодорожной станции (порта), откуда потребитель несет расходы по дальнейшей доставке. Доставка автомобильным транспортом может быть во двор потребителя, а разгрузка силами и средствами потребителя и за его счет, а может быть доставка и разгрузка силами и средствами поставщика (например, доставка поставщиком </w:t>
      </w:r>
      <w:r>
        <w:lastRenderedPageBreak/>
        <w:t xml:space="preserve">автомобилями с манипулятором). При определении цены необходимо учитывать оговоренные в договоре условия. </w:t>
      </w:r>
    </w:p>
    <w:p w14:paraId="00DF11AE" w14:textId="77777777" w:rsidR="002A6824" w:rsidRDefault="002A6824" w:rsidP="002A6824">
      <w:pPr>
        <w:spacing w:before="0"/>
        <w:ind w:firstLine="709"/>
        <w:jc w:val="both"/>
      </w:pPr>
      <w:r>
        <w:t>В</w:t>
      </w:r>
      <w:r w:rsidRPr="00D91C30">
        <w:t xml:space="preserve"> </w:t>
      </w:r>
      <w:r>
        <w:t xml:space="preserve">данном курсовом рассматриваются условия, где в затраты входит: полные затраты на производство продукции, погрузку в транспортные средства и на перевозку продукции. </w:t>
      </w:r>
    </w:p>
    <w:p w14:paraId="08B5E6CD" w14:textId="77777777" w:rsidR="002A6824" w:rsidRDefault="002A6824" w:rsidP="002A6824">
      <w:pPr>
        <w:spacing w:before="0"/>
        <w:ind w:firstLine="709"/>
        <w:jc w:val="both"/>
      </w:pPr>
      <w:r>
        <w:t>Цена реализации продукции определяется по каждому виду продукции каждому потребителю:</w:t>
      </w:r>
    </w:p>
    <w:p w14:paraId="45640EDB" w14:textId="77777777" w:rsidR="002A6824" w:rsidRPr="009D6462" w:rsidRDefault="002A6824" w:rsidP="002A6824">
      <w:pPr>
        <w:spacing w:before="0"/>
        <w:ind w:firstLine="709"/>
        <w:jc w:val="both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  <w:lang w:val="en-US"/>
              </w:rPr>
              <m:t>ijk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>
        <w:rPr>
          <w:i/>
        </w:rPr>
        <w:t xml:space="preserve">, </w:t>
      </w:r>
    </w:p>
    <w:p w14:paraId="2A9AB85F" w14:textId="77777777" w:rsidR="002A6824" w:rsidRDefault="002A6824" w:rsidP="002A6824">
      <w:pPr>
        <w:spacing w:before="0"/>
        <w:ind w:firstLine="709"/>
        <w:jc w:val="both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  <w:lang w:val="en-US"/>
              </w:rPr>
              <m:t>ijk</m:t>
            </m:r>
          </m:sub>
        </m:sSub>
      </m:oMath>
      <w:r>
        <w:t xml:space="preserve"> – цена реализации единицы объема (м3), с учетом услуг, предоставляемых поставщиком.</w:t>
      </w:r>
    </w:p>
    <w:p w14:paraId="0C9FD75A" w14:textId="77777777" w:rsidR="002A6824" w:rsidRDefault="002A6824" w:rsidP="002A6824">
      <w:pPr>
        <w:spacing w:before="0"/>
        <w:ind w:firstLine="709"/>
        <w:jc w:val="both"/>
      </w:pPr>
      <w:r>
        <w:t>Средняя грузоподъемность выбранных тягачей и прицепов – 20 т.</w:t>
      </w:r>
    </w:p>
    <w:p w14:paraId="6B154C11" w14:textId="77777777" w:rsidR="002A6824" w:rsidRDefault="002A6824" w:rsidP="002A6824">
      <w:pPr>
        <w:spacing w:before="0"/>
        <w:ind w:firstLine="709"/>
        <w:jc w:val="both"/>
      </w:pPr>
      <w:r>
        <w:t xml:space="preserve">Грузоподъемность полувагона или крытого вагона – 44 т. </w:t>
      </w:r>
    </w:p>
    <w:p w14:paraId="2B14271B" w14:textId="77777777" w:rsidR="002A6824" w:rsidRDefault="002A6824" w:rsidP="002A6824">
      <w:pPr>
        <w:spacing w:before="0"/>
        <w:ind w:firstLine="709"/>
        <w:jc w:val="right"/>
      </w:pPr>
      <w:r>
        <w:t>Таб. 4.1 Примерные себестоимость и цена реализации продукции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7"/>
        <w:gridCol w:w="2279"/>
        <w:gridCol w:w="1764"/>
        <w:gridCol w:w="2560"/>
        <w:gridCol w:w="2085"/>
      </w:tblGrid>
      <w:tr w:rsidR="002A6824" w14:paraId="6C6A8CE7" w14:textId="77777777" w:rsidTr="00EA038A">
        <w:tc>
          <w:tcPr>
            <w:tcW w:w="0" w:type="auto"/>
          </w:tcPr>
          <w:p w14:paraId="3F2D0542" w14:textId="77777777" w:rsidR="002A6824" w:rsidRDefault="002A6824" w:rsidP="00EA038A">
            <w:pPr>
              <w:spacing w:before="0"/>
            </w:pPr>
            <w:r>
              <w:t>№ п/п</w:t>
            </w:r>
          </w:p>
        </w:tc>
        <w:tc>
          <w:tcPr>
            <w:tcW w:w="0" w:type="auto"/>
          </w:tcPr>
          <w:p w14:paraId="3D2F95A2" w14:textId="77777777" w:rsidR="002A6824" w:rsidRDefault="002A6824" w:rsidP="00EA038A">
            <w:pPr>
              <w:spacing w:before="0"/>
            </w:pPr>
            <w:r>
              <w:t>Наименование продукции</w:t>
            </w:r>
          </w:p>
        </w:tc>
        <w:tc>
          <w:tcPr>
            <w:tcW w:w="0" w:type="auto"/>
          </w:tcPr>
          <w:p w14:paraId="658C4DD4" w14:textId="77777777" w:rsidR="002A6824" w:rsidRDefault="002A6824" w:rsidP="00EA038A">
            <w:pPr>
              <w:spacing w:before="0"/>
            </w:pPr>
            <w:r>
              <w:t>Себестоимость</w:t>
            </w:r>
          </w:p>
        </w:tc>
        <w:tc>
          <w:tcPr>
            <w:tcW w:w="0" w:type="auto"/>
          </w:tcPr>
          <w:p w14:paraId="5292A005" w14:textId="77777777" w:rsidR="002A6824" w:rsidRDefault="002A6824" w:rsidP="00EA038A">
            <w:pPr>
              <w:spacing w:before="0"/>
            </w:pPr>
            <w:r>
              <w:t>Цена реализации на внутренний рынок</w:t>
            </w:r>
          </w:p>
        </w:tc>
        <w:tc>
          <w:tcPr>
            <w:tcW w:w="0" w:type="auto"/>
          </w:tcPr>
          <w:p w14:paraId="5E11D022" w14:textId="77777777" w:rsidR="002A6824" w:rsidRDefault="002A6824" w:rsidP="00EA038A">
            <w:pPr>
              <w:spacing w:before="0"/>
            </w:pPr>
            <w:r>
              <w:t>Цена реализации на экспорт</w:t>
            </w:r>
          </w:p>
        </w:tc>
      </w:tr>
      <w:tr w:rsidR="002A6824" w14:paraId="42AEBC7D" w14:textId="77777777" w:rsidTr="00EA038A">
        <w:tc>
          <w:tcPr>
            <w:tcW w:w="0" w:type="auto"/>
          </w:tcPr>
          <w:p w14:paraId="4EAC70FA" w14:textId="77777777" w:rsidR="002A6824" w:rsidRDefault="002A6824" w:rsidP="00EA038A">
            <w:pPr>
              <w:spacing w:before="0"/>
            </w:pPr>
            <w:r>
              <w:t>1</w:t>
            </w:r>
          </w:p>
        </w:tc>
        <w:tc>
          <w:tcPr>
            <w:tcW w:w="0" w:type="auto"/>
          </w:tcPr>
          <w:p w14:paraId="487718C9" w14:textId="77777777" w:rsidR="002A6824" w:rsidRDefault="002A6824" w:rsidP="00EA038A">
            <w:pPr>
              <w:spacing w:before="0"/>
            </w:pPr>
            <w:r>
              <w:t>Пиломатериалы</w:t>
            </w:r>
          </w:p>
        </w:tc>
        <w:tc>
          <w:tcPr>
            <w:tcW w:w="0" w:type="auto"/>
          </w:tcPr>
          <w:p w14:paraId="1BFEBB6D" w14:textId="77777777" w:rsidR="002A6824" w:rsidRDefault="002A6824" w:rsidP="00EA038A">
            <w:pPr>
              <w:spacing w:before="0"/>
            </w:pPr>
            <w:r>
              <w:t>1170 руб./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0" w:type="auto"/>
          </w:tcPr>
          <w:p w14:paraId="1669075D" w14:textId="77777777" w:rsidR="002A6824" w:rsidRDefault="002A6824" w:rsidP="00EA038A">
            <w:pPr>
              <w:spacing w:before="0"/>
            </w:pPr>
            <w:r>
              <w:t>8000 руб./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0" w:type="auto"/>
          </w:tcPr>
          <w:p w14:paraId="564C2831" w14:textId="77777777" w:rsidR="002A6824" w:rsidRDefault="002A6824" w:rsidP="00EA038A">
            <w:pPr>
              <w:spacing w:before="0"/>
            </w:pPr>
            <w:r>
              <w:t>10000 руб./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</w:tr>
      <w:tr w:rsidR="002A6824" w14:paraId="0D00EF22" w14:textId="77777777" w:rsidTr="00EA038A">
        <w:tc>
          <w:tcPr>
            <w:tcW w:w="0" w:type="auto"/>
          </w:tcPr>
          <w:p w14:paraId="4481D556" w14:textId="77777777" w:rsidR="002A6824" w:rsidRDefault="002A6824" w:rsidP="00EA038A">
            <w:pPr>
              <w:spacing w:before="0"/>
            </w:pPr>
            <w:r>
              <w:t>2</w:t>
            </w:r>
          </w:p>
        </w:tc>
        <w:tc>
          <w:tcPr>
            <w:tcW w:w="0" w:type="auto"/>
          </w:tcPr>
          <w:p w14:paraId="43E21A7C" w14:textId="77777777" w:rsidR="002A6824" w:rsidRDefault="002A6824" w:rsidP="00EA038A">
            <w:pPr>
              <w:spacing w:before="0"/>
            </w:pPr>
            <w:r>
              <w:t>Брус</w:t>
            </w:r>
          </w:p>
        </w:tc>
        <w:tc>
          <w:tcPr>
            <w:tcW w:w="0" w:type="auto"/>
          </w:tcPr>
          <w:p w14:paraId="541EE382" w14:textId="77777777" w:rsidR="002A6824" w:rsidRDefault="002A6824" w:rsidP="00EA038A">
            <w:pPr>
              <w:spacing w:before="0"/>
            </w:pPr>
            <w:r>
              <w:t>1170 руб./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0" w:type="auto"/>
          </w:tcPr>
          <w:p w14:paraId="400AD19C" w14:textId="77777777" w:rsidR="002A6824" w:rsidRDefault="002A6824" w:rsidP="00EA038A">
            <w:pPr>
              <w:spacing w:before="0"/>
            </w:pPr>
            <w:r>
              <w:t>5000 руб./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0" w:type="auto"/>
          </w:tcPr>
          <w:p w14:paraId="7A183046" w14:textId="77777777" w:rsidR="002A6824" w:rsidRDefault="002A6824" w:rsidP="00EA038A">
            <w:pPr>
              <w:spacing w:before="0"/>
            </w:pPr>
            <w:r>
              <w:t>7000 м</w:t>
            </w:r>
          </w:p>
        </w:tc>
      </w:tr>
    </w:tbl>
    <w:p w14:paraId="77E2AF02" w14:textId="77777777" w:rsidR="002A6824" w:rsidRDefault="002A6824" w:rsidP="002A6824">
      <w:pPr>
        <w:spacing w:before="0"/>
        <w:ind w:firstLine="709"/>
        <w:jc w:val="both"/>
      </w:pPr>
    </w:p>
    <w:p w14:paraId="4E60E0C1" w14:textId="77777777" w:rsidR="002A6824" w:rsidRDefault="002A6824" w:rsidP="002A6824">
      <w:pPr>
        <w:spacing w:before="0"/>
        <w:ind w:firstLine="709"/>
        <w:jc w:val="right"/>
      </w:pPr>
      <w:r>
        <w:t>Таб. 4.2 Ориентировочные затраты на логистические операции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9"/>
        <w:gridCol w:w="4904"/>
        <w:gridCol w:w="1871"/>
        <w:gridCol w:w="1871"/>
      </w:tblGrid>
      <w:tr w:rsidR="002A6824" w:rsidRPr="00BF3C75" w14:paraId="39756ED5" w14:textId="77777777" w:rsidTr="00EA038A">
        <w:tc>
          <w:tcPr>
            <w:tcW w:w="0" w:type="auto"/>
          </w:tcPr>
          <w:p w14:paraId="759B1DDB" w14:textId="77777777" w:rsidR="002A6824" w:rsidRPr="00BF3C75" w:rsidRDefault="002A6824" w:rsidP="00EA038A">
            <w:pPr>
              <w:spacing w:before="0"/>
              <w:jc w:val="both"/>
            </w:pPr>
            <w:r w:rsidRPr="00BF3C75">
              <w:t>№ п/п</w:t>
            </w:r>
          </w:p>
        </w:tc>
        <w:tc>
          <w:tcPr>
            <w:tcW w:w="0" w:type="auto"/>
          </w:tcPr>
          <w:p w14:paraId="5AD56147" w14:textId="77777777" w:rsidR="002A6824" w:rsidRPr="00BF3C75" w:rsidRDefault="002A6824" w:rsidP="00EA038A">
            <w:pPr>
              <w:spacing w:before="0"/>
              <w:jc w:val="both"/>
            </w:pPr>
            <w:r w:rsidRPr="00BF3C75">
              <w:t>Наименование</w:t>
            </w:r>
          </w:p>
        </w:tc>
        <w:tc>
          <w:tcPr>
            <w:tcW w:w="0" w:type="auto"/>
          </w:tcPr>
          <w:p w14:paraId="4701D169" w14:textId="77777777" w:rsidR="002A6824" w:rsidRPr="00BF3C75" w:rsidRDefault="002A6824" w:rsidP="00EA038A">
            <w:pPr>
              <w:spacing w:before="0"/>
              <w:jc w:val="both"/>
            </w:pPr>
            <w:r w:rsidRPr="00BF3C75">
              <w:t xml:space="preserve">Стоимость за 1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0" w:type="auto"/>
          </w:tcPr>
          <w:p w14:paraId="2BCB8336" w14:textId="77777777" w:rsidR="002A6824" w:rsidRPr="00BF3C75" w:rsidRDefault="002A6824" w:rsidP="00EA038A">
            <w:pPr>
              <w:spacing w:before="0"/>
              <w:jc w:val="both"/>
            </w:pPr>
            <w:r w:rsidRPr="00BF3C75">
              <w:t>Стоимость за 1 т</w:t>
            </w:r>
          </w:p>
        </w:tc>
      </w:tr>
      <w:tr w:rsidR="002A6824" w:rsidRPr="00BF3C75" w14:paraId="1B4F9310" w14:textId="77777777" w:rsidTr="00EA038A">
        <w:tc>
          <w:tcPr>
            <w:tcW w:w="0" w:type="auto"/>
          </w:tcPr>
          <w:p w14:paraId="6929AE67" w14:textId="77777777" w:rsidR="002A6824" w:rsidRPr="00BF3C75" w:rsidRDefault="002A6824" w:rsidP="00EA038A">
            <w:pPr>
              <w:spacing w:before="0"/>
              <w:jc w:val="both"/>
            </w:pPr>
            <w:r w:rsidRPr="00BF3C75">
              <w:t>1</w:t>
            </w:r>
          </w:p>
        </w:tc>
        <w:tc>
          <w:tcPr>
            <w:tcW w:w="0" w:type="auto"/>
          </w:tcPr>
          <w:p w14:paraId="7F149B20" w14:textId="77777777" w:rsidR="002A6824" w:rsidRPr="00BF3C75" w:rsidRDefault="002A6824" w:rsidP="00EA038A">
            <w:pPr>
              <w:spacing w:before="0"/>
              <w:jc w:val="both"/>
            </w:pPr>
            <w:r w:rsidRPr="00BF3C75">
              <w:t xml:space="preserve">Погрузка в автомобили на складе  </w:t>
            </w:r>
          </w:p>
        </w:tc>
        <w:tc>
          <w:tcPr>
            <w:tcW w:w="0" w:type="auto"/>
          </w:tcPr>
          <w:p w14:paraId="5490288A" w14:textId="77777777" w:rsidR="002A6824" w:rsidRPr="00BF3C75" w:rsidRDefault="002A6824" w:rsidP="00EA038A">
            <w:pPr>
              <w:spacing w:before="0"/>
              <w:jc w:val="both"/>
            </w:pPr>
            <w:r w:rsidRPr="00BF3C75">
              <w:t xml:space="preserve">60 руб./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0" w:type="auto"/>
          </w:tcPr>
          <w:p w14:paraId="3970112C" w14:textId="77777777" w:rsidR="002A6824" w:rsidRPr="00BF3C75" w:rsidRDefault="002A6824" w:rsidP="00EA038A">
            <w:pPr>
              <w:spacing w:before="0"/>
              <w:jc w:val="both"/>
            </w:pPr>
            <w:r w:rsidRPr="00BF3C75">
              <w:t>180 руб./т</w:t>
            </w:r>
          </w:p>
        </w:tc>
      </w:tr>
      <w:tr w:rsidR="002A6824" w:rsidRPr="00BF3C75" w14:paraId="3E67EA09" w14:textId="77777777" w:rsidTr="00EA038A">
        <w:tc>
          <w:tcPr>
            <w:tcW w:w="0" w:type="auto"/>
          </w:tcPr>
          <w:p w14:paraId="56C98AA1" w14:textId="77777777" w:rsidR="002A6824" w:rsidRPr="00BF3C75" w:rsidRDefault="002A6824" w:rsidP="00EA038A">
            <w:pPr>
              <w:spacing w:before="0"/>
              <w:jc w:val="both"/>
            </w:pPr>
            <w:r w:rsidRPr="00BF3C75">
              <w:t>2</w:t>
            </w:r>
          </w:p>
        </w:tc>
        <w:tc>
          <w:tcPr>
            <w:tcW w:w="0" w:type="auto"/>
          </w:tcPr>
          <w:p w14:paraId="0CD816B6" w14:textId="77777777" w:rsidR="002A6824" w:rsidRPr="00BF3C75" w:rsidRDefault="002A6824" w:rsidP="00EA038A">
            <w:pPr>
              <w:spacing w:before="0"/>
              <w:jc w:val="both"/>
            </w:pPr>
            <w:r w:rsidRPr="00BF3C75">
              <w:t xml:space="preserve">Погрузка в вагоны на складе </w:t>
            </w:r>
          </w:p>
        </w:tc>
        <w:tc>
          <w:tcPr>
            <w:tcW w:w="0" w:type="auto"/>
          </w:tcPr>
          <w:p w14:paraId="58EBFDE3" w14:textId="77777777" w:rsidR="002A6824" w:rsidRPr="00BF3C75" w:rsidRDefault="002A6824" w:rsidP="00EA038A">
            <w:pPr>
              <w:spacing w:before="0"/>
              <w:jc w:val="both"/>
            </w:pPr>
            <w:r w:rsidRPr="00BF3C75">
              <w:t xml:space="preserve">90 руб./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0" w:type="auto"/>
          </w:tcPr>
          <w:p w14:paraId="7077C906" w14:textId="77777777" w:rsidR="002A6824" w:rsidRPr="00BF3C75" w:rsidRDefault="002A6824" w:rsidP="00EA038A">
            <w:pPr>
              <w:spacing w:before="0"/>
              <w:jc w:val="both"/>
            </w:pPr>
            <w:r w:rsidRPr="00BF3C75">
              <w:t>300 руб./т</w:t>
            </w:r>
          </w:p>
        </w:tc>
      </w:tr>
      <w:tr w:rsidR="002A6824" w:rsidRPr="00BF3C75" w14:paraId="4278F9C9" w14:textId="77777777" w:rsidTr="00EA038A">
        <w:tc>
          <w:tcPr>
            <w:tcW w:w="0" w:type="auto"/>
          </w:tcPr>
          <w:p w14:paraId="338A22AD" w14:textId="77777777" w:rsidR="002A6824" w:rsidRPr="00BF3C75" w:rsidRDefault="002A6824" w:rsidP="00EA038A">
            <w:pPr>
              <w:spacing w:before="0"/>
              <w:jc w:val="both"/>
            </w:pPr>
            <w:r w:rsidRPr="00BF3C75">
              <w:t>3</w:t>
            </w:r>
          </w:p>
        </w:tc>
        <w:tc>
          <w:tcPr>
            <w:tcW w:w="0" w:type="auto"/>
          </w:tcPr>
          <w:p w14:paraId="556124A8" w14:textId="77777777" w:rsidR="002A6824" w:rsidRPr="00BF3C75" w:rsidRDefault="002A6824" w:rsidP="00EA038A">
            <w:pPr>
              <w:spacing w:before="0"/>
              <w:jc w:val="both"/>
            </w:pPr>
            <w:r w:rsidRPr="00BF3C75">
              <w:t>Тарифы на а/</w:t>
            </w:r>
            <w:r>
              <w:t xml:space="preserve">т </w:t>
            </w:r>
            <w:r w:rsidRPr="00BF3C75">
              <w:t xml:space="preserve">перевозки </w:t>
            </w:r>
          </w:p>
        </w:tc>
        <w:tc>
          <w:tcPr>
            <w:tcW w:w="0" w:type="auto"/>
          </w:tcPr>
          <w:p w14:paraId="0AC82AC2" w14:textId="77777777" w:rsidR="002A6824" w:rsidRPr="00BF3C75" w:rsidRDefault="002A6824" w:rsidP="00EA038A">
            <w:pPr>
              <w:spacing w:before="0"/>
              <w:jc w:val="both"/>
            </w:pPr>
            <w:r w:rsidRPr="00BF3C75">
              <w:t>60 руб./км</w:t>
            </w:r>
          </w:p>
        </w:tc>
        <w:tc>
          <w:tcPr>
            <w:tcW w:w="0" w:type="auto"/>
          </w:tcPr>
          <w:p w14:paraId="3C1D1344" w14:textId="77777777" w:rsidR="002A6824" w:rsidRPr="00BF3C75" w:rsidRDefault="002A6824" w:rsidP="00EA038A">
            <w:pPr>
              <w:spacing w:before="0"/>
              <w:jc w:val="both"/>
            </w:pPr>
            <w:r w:rsidRPr="00BF3C75">
              <w:t>60 руб./км</w:t>
            </w:r>
          </w:p>
        </w:tc>
      </w:tr>
      <w:tr w:rsidR="002A6824" w:rsidRPr="00BF3C75" w14:paraId="4C206665" w14:textId="77777777" w:rsidTr="00EA038A">
        <w:tc>
          <w:tcPr>
            <w:tcW w:w="0" w:type="auto"/>
          </w:tcPr>
          <w:p w14:paraId="361364F1" w14:textId="77777777" w:rsidR="002A6824" w:rsidRPr="00BF3C75" w:rsidRDefault="002A6824" w:rsidP="00EA038A">
            <w:pPr>
              <w:spacing w:before="0"/>
              <w:jc w:val="both"/>
            </w:pPr>
            <w:r w:rsidRPr="00BF3C75">
              <w:t>4</w:t>
            </w:r>
          </w:p>
        </w:tc>
        <w:tc>
          <w:tcPr>
            <w:tcW w:w="0" w:type="auto"/>
          </w:tcPr>
          <w:p w14:paraId="211451FC" w14:textId="77777777" w:rsidR="002A6824" w:rsidRPr="00BF3C75" w:rsidRDefault="002A6824" w:rsidP="00EA038A">
            <w:pPr>
              <w:spacing w:before="0"/>
              <w:jc w:val="both"/>
            </w:pPr>
            <w:r w:rsidRPr="00BF3C75">
              <w:t xml:space="preserve">Тарифы на </w:t>
            </w:r>
            <w:proofErr w:type="spellStart"/>
            <w:r w:rsidRPr="00BF3C75">
              <w:t>жд</w:t>
            </w:r>
            <w:proofErr w:type="spellEnd"/>
            <w:r w:rsidRPr="00BF3C75">
              <w:t>/перевозки</w:t>
            </w:r>
          </w:p>
        </w:tc>
        <w:tc>
          <w:tcPr>
            <w:tcW w:w="0" w:type="auto"/>
          </w:tcPr>
          <w:p w14:paraId="239A019F" w14:textId="77777777" w:rsidR="002A6824" w:rsidRPr="00BF3C75" w:rsidRDefault="002A6824" w:rsidP="00EA038A">
            <w:pPr>
              <w:spacing w:before="0"/>
              <w:jc w:val="both"/>
            </w:pPr>
            <w:r>
              <w:t>расчетная</w:t>
            </w:r>
          </w:p>
        </w:tc>
        <w:tc>
          <w:tcPr>
            <w:tcW w:w="0" w:type="auto"/>
          </w:tcPr>
          <w:p w14:paraId="663CF8C4" w14:textId="77777777" w:rsidR="002A6824" w:rsidRPr="00BF3C75" w:rsidRDefault="002A6824" w:rsidP="00EA038A">
            <w:pPr>
              <w:spacing w:before="0"/>
              <w:jc w:val="both"/>
            </w:pPr>
            <w:r>
              <w:t>расчетная</w:t>
            </w:r>
          </w:p>
        </w:tc>
      </w:tr>
      <w:tr w:rsidR="002A6824" w:rsidRPr="00BF3C75" w14:paraId="0D1D8C87" w14:textId="77777777" w:rsidTr="00EA038A">
        <w:tc>
          <w:tcPr>
            <w:tcW w:w="0" w:type="auto"/>
          </w:tcPr>
          <w:p w14:paraId="12051FD0" w14:textId="77777777" w:rsidR="002A6824" w:rsidRPr="00BF3C75" w:rsidRDefault="002A6824" w:rsidP="00EA038A">
            <w:pPr>
              <w:spacing w:before="0"/>
              <w:jc w:val="both"/>
            </w:pPr>
            <w:r w:rsidRPr="00BF3C75">
              <w:t>5</w:t>
            </w:r>
          </w:p>
        </w:tc>
        <w:tc>
          <w:tcPr>
            <w:tcW w:w="0" w:type="auto"/>
          </w:tcPr>
          <w:p w14:paraId="69A23059" w14:textId="77777777" w:rsidR="002A6824" w:rsidRPr="00BF3C75" w:rsidRDefault="002A6824" w:rsidP="00EA038A">
            <w:pPr>
              <w:spacing w:before="0"/>
              <w:jc w:val="both"/>
            </w:pPr>
            <w:r w:rsidRPr="00BF3C75">
              <w:t xml:space="preserve">Таможенные затраты </w:t>
            </w:r>
          </w:p>
        </w:tc>
        <w:tc>
          <w:tcPr>
            <w:tcW w:w="0" w:type="auto"/>
          </w:tcPr>
          <w:p w14:paraId="0E25B29B" w14:textId="77777777" w:rsidR="002A6824" w:rsidRPr="00BF3C75" w:rsidRDefault="002A6824" w:rsidP="00EA038A">
            <w:pPr>
              <w:spacing w:before="0"/>
              <w:jc w:val="both"/>
            </w:pPr>
            <w:r w:rsidRPr="00BF3C75">
              <w:t>1,5 є/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0" w:type="auto"/>
          </w:tcPr>
          <w:p w14:paraId="5741A9D7" w14:textId="77777777" w:rsidR="002A6824" w:rsidRPr="00BF3C75" w:rsidRDefault="002A6824" w:rsidP="00EA038A">
            <w:pPr>
              <w:spacing w:before="0"/>
              <w:jc w:val="both"/>
            </w:pPr>
            <w:r w:rsidRPr="00BF3C75">
              <w:t>5 є/т</w:t>
            </w:r>
          </w:p>
        </w:tc>
      </w:tr>
      <w:tr w:rsidR="002A6824" w:rsidRPr="00BF3C75" w14:paraId="62841019" w14:textId="77777777" w:rsidTr="00EA038A">
        <w:tc>
          <w:tcPr>
            <w:tcW w:w="0" w:type="auto"/>
          </w:tcPr>
          <w:p w14:paraId="41A4CE57" w14:textId="77777777" w:rsidR="002A6824" w:rsidRPr="00BF3C75" w:rsidRDefault="002A6824" w:rsidP="00EA038A">
            <w:pPr>
              <w:spacing w:before="0"/>
            </w:pPr>
            <w:r w:rsidRPr="00BF3C75">
              <w:t>6</w:t>
            </w:r>
          </w:p>
        </w:tc>
        <w:tc>
          <w:tcPr>
            <w:tcW w:w="0" w:type="auto"/>
          </w:tcPr>
          <w:p w14:paraId="6A8CBB64" w14:textId="77777777" w:rsidR="002A6824" w:rsidRPr="00BF3C75" w:rsidRDefault="002A6824" w:rsidP="00EA038A">
            <w:pPr>
              <w:spacing w:before="0"/>
            </w:pPr>
            <w:r w:rsidRPr="00BF3C75">
              <w:t>Страхование грузов при перевозке автотранспортом</w:t>
            </w:r>
          </w:p>
        </w:tc>
        <w:tc>
          <w:tcPr>
            <w:tcW w:w="0" w:type="auto"/>
          </w:tcPr>
          <w:p w14:paraId="33FDD8B9" w14:textId="77777777" w:rsidR="002A6824" w:rsidRPr="00BF3C75" w:rsidRDefault="002A6824" w:rsidP="00EA038A">
            <w:pPr>
              <w:spacing w:before="0"/>
            </w:pPr>
            <w:r w:rsidRPr="00BF3C75">
              <w:t>0,05 % от стоимости</w:t>
            </w:r>
          </w:p>
        </w:tc>
        <w:tc>
          <w:tcPr>
            <w:tcW w:w="0" w:type="auto"/>
          </w:tcPr>
          <w:p w14:paraId="2C70128A" w14:textId="77777777" w:rsidR="002A6824" w:rsidRPr="00BF3C75" w:rsidRDefault="002A6824" w:rsidP="00EA038A">
            <w:pPr>
              <w:spacing w:before="0"/>
            </w:pPr>
            <w:r w:rsidRPr="00BF3C75">
              <w:t>0,05 % от стоимости</w:t>
            </w:r>
          </w:p>
        </w:tc>
      </w:tr>
      <w:tr w:rsidR="002A6824" w:rsidRPr="00BF3C75" w14:paraId="6D14EBDC" w14:textId="77777777" w:rsidTr="00EA038A">
        <w:tc>
          <w:tcPr>
            <w:tcW w:w="0" w:type="auto"/>
          </w:tcPr>
          <w:p w14:paraId="7F6A725C" w14:textId="77777777" w:rsidR="002A6824" w:rsidRPr="00BF3C75" w:rsidRDefault="002A6824" w:rsidP="00EA038A">
            <w:pPr>
              <w:spacing w:before="0"/>
            </w:pPr>
            <w:r w:rsidRPr="00BF3C75">
              <w:t>7</w:t>
            </w:r>
          </w:p>
        </w:tc>
        <w:tc>
          <w:tcPr>
            <w:tcW w:w="0" w:type="auto"/>
          </w:tcPr>
          <w:p w14:paraId="31B2271D" w14:textId="77777777" w:rsidR="002A6824" w:rsidRPr="00BF3C75" w:rsidRDefault="002A6824" w:rsidP="00EA038A">
            <w:pPr>
              <w:spacing w:before="0"/>
            </w:pPr>
            <w:r w:rsidRPr="00BF3C75">
              <w:t>Страхование грузов при перевозке железнодорожным транспортом</w:t>
            </w:r>
          </w:p>
        </w:tc>
        <w:tc>
          <w:tcPr>
            <w:tcW w:w="0" w:type="auto"/>
          </w:tcPr>
          <w:p w14:paraId="1A934866" w14:textId="77777777" w:rsidR="002A6824" w:rsidRPr="00BF3C75" w:rsidRDefault="002A6824" w:rsidP="00EA038A">
            <w:pPr>
              <w:spacing w:before="0"/>
            </w:pPr>
            <w:r w:rsidRPr="00BF3C75">
              <w:t>0,08 % от стоимости</w:t>
            </w:r>
          </w:p>
        </w:tc>
        <w:tc>
          <w:tcPr>
            <w:tcW w:w="0" w:type="auto"/>
          </w:tcPr>
          <w:p w14:paraId="1F4D21C3" w14:textId="77777777" w:rsidR="002A6824" w:rsidRPr="00BF3C75" w:rsidRDefault="002A6824" w:rsidP="00EA038A">
            <w:pPr>
              <w:spacing w:before="0"/>
            </w:pPr>
            <w:r w:rsidRPr="00BF3C75">
              <w:t>0,08 % от стоимости</w:t>
            </w:r>
          </w:p>
        </w:tc>
      </w:tr>
    </w:tbl>
    <w:p w14:paraId="56A955B3" w14:textId="77777777" w:rsidR="002A6824" w:rsidRDefault="002A6824" w:rsidP="002A6824">
      <w:pPr>
        <w:spacing w:before="0"/>
        <w:jc w:val="both"/>
      </w:pPr>
    </w:p>
    <w:p w14:paraId="39499AC1" w14:textId="77777777" w:rsidR="002A6824" w:rsidRDefault="002A6824" w:rsidP="002A6824">
      <w:pPr>
        <w:spacing w:before="0"/>
        <w:jc w:val="both"/>
        <w:rPr>
          <w:b/>
        </w:rPr>
      </w:pPr>
      <w:r w:rsidRPr="00F36278">
        <w:rPr>
          <w:b/>
        </w:rPr>
        <w:t>Расчет Схем</w:t>
      </w:r>
      <w:r>
        <w:rPr>
          <w:b/>
        </w:rPr>
        <w:t>а</w:t>
      </w:r>
      <w:r w:rsidRPr="00F36278">
        <w:rPr>
          <w:b/>
        </w:rPr>
        <w:t xml:space="preserve"> № 1</w:t>
      </w:r>
    </w:p>
    <w:p w14:paraId="57C2B913" w14:textId="77777777" w:rsidR="002A6824" w:rsidRPr="00AD6816" w:rsidRDefault="002A6824" w:rsidP="002A6824">
      <w:pPr>
        <w:spacing w:before="0"/>
        <w:jc w:val="right"/>
      </w:pPr>
      <w:r w:rsidRPr="00AD6816">
        <w:t>Таб. 4.3 Параметры схемы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8"/>
        <w:gridCol w:w="1080"/>
        <w:gridCol w:w="3074"/>
        <w:gridCol w:w="2313"/>
      </w:tblGrid>
      <w:tr w:rsidR="002A6824" w:rsidRPr="00EA1792" w14:paraId="55903D70" w14:textId="77777777" w:rsidTr="00EA038A">
        <w:tc>
          <w:tcPr>
            <w:tcW w:w="0" w:type="auto"/>
          </w:tcPr>
          <w:p w14:paraId="6442FB5F" w14:textId="77777777" w:rsidR="002A6824" w:rsidRPr="00EA1792" w:rsidRDefault="002A6824" w:rsidP="00EA038A">
            <w:pPr>
              <w:spacing w:before="0"/>
            </w:pPr>
            <w:r w:rsidRPr="00EA1792">
              <w:t>Наименование продукции</w:t>
            </w:r>
          </w:p>
        </w:tc>
        <w:tc>
          <w:tcPr>
            <w:tcW w:w="1080" w:type="dxa"/>
          </w:tcPr>
          <w:p w14:paraId="78B253CF" w14:textId="77777777" w:rsidR="002A6824" w:rsidRPr="00EA1792" w:rsidRDefault="002A6824" w:rsidP="00EA038A">
            <w:pPr>
              <w:spacing w:before="0"/>
            </w:pPr>
            <w:r w:rsidRPr="00EA1792">
              <w:t xml:space="preserve">Объем, тыс.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3074" w:type="dxa"/>
          </w:tcPr>
          <w:p w14:paraId="6C462668" w14:textId="77777777" w:rsidR="002A6824" w:rsidRPr="00EA1792" w:rsidRDefault="002A6824" w:rsidP="00EA038A">
            <w:pPr>
              <w:spacing w:before="0"/>
            </w:pPr>
            <w:r w:rsidRPr="00EA1792">
              <w:t>Транспорт и расстояние, км</w:t>
            </w:r>
          </w:p>
        </w:tc>
        <w:tc>
          <w:tcPr>
            <w:tcW w:w="0" w:type="auto"/>
          </w:tcPr>
          <w:p w14:paraId="5A3C4782" w14:textId="77777777" w:rsidR="002A6824" w:rsidRPr="00EA1792" w:rsidRDefault="002A6824" w:rsidP="00EA038A">
            <w:pPr>
              <w:spacing w:before="0"/>
            </w:pPr>
            <w:r w:rsidRPr="00EA1792">
              <w:t>Пункт доставки</w:t>
            </w:r>
          </w:p>
        </w:tc>
      </w:tr>
      <w:tr w:rsidR="002A6824" w:rsidRPr="00EA1792" w14:paraId="647A9411" w14:textId="77777777" w:rsidTr="00EA038A">
        <w:tc>
          <w:tcPr>
            <w:tcW w:w="0" w:type="auto"/>
          </w:tcPr>
          <w:p w14:paraId="1991CB28" w14:textId="77777777" w:rsidR="002A6824" w:rsidRPr="00EA1792" w:rsidRDefault="002A6824" w:rsidP="00EA038A">
            <w:pPr>
              <w:spacing w:before="0"/>
            </w:pPr>
            <w:r w:rsidRPr="00EA1792">
              <w:t>Пиломатериалы</w:t>
            </w:r>
          </w:p>
        </w:tc>
        <w:tc>
          <w:tcPr>
            <w:tcW w:w="1080" w:type="dxa"/>
          </w:tcPr>
          <w:p w14:paraId="092B6C5D" w14:textId="77777777" w:rsidR="002A6824" w:rsidRPr="00EA1792" w:rsidRDefault="002A6824" w:rsidP="00EA038A">
            <w:pPr>
              <w:spacing w:before="0"/>
            </w:pPr>
            <w:r w:rsidRPr="00EA1792">
              <w:t>100</w:t>
            </w:r>
          </w:p>
        </w:tc>
        <w:tc>
          <w:tcPr>
            <w:tcW w:w="3074" w:type="dxa"/>
          </w:tcPr>
          <w:p w14:paraId="61E8F36A" w14:textId="77777777" w:rsidR="002A6824" w:rsidRPr="00EA1792" w:rsidRDefault="002A6824" w:rsidP="00EA038A">
            <w:pPr>
              <w:spacing w:before="0"/>
            </w:pPr>
            <w:r>
              <w:t>а/т – 294, ж/д - 280</w:t>
            </w:r>
          </w:p>
        </w:tc>
        <w:tc>
          <w:tcPr>
            <w:tcW w:w="0" w:type="auto"/>
          </w:tcPr>
          <w:p w14:paraId="40CF1C39" w14:textId="77777777" w:rsidR="002A6824" w:rsidRPr="00EA1792" w:rsidRDefault="002A6824" w:rsidP="00EA038A">
            <w:pPr>
              <w:spacing w:before="0"/>
            </w:pPr>
            <w:r w:rsidRPr="00EA1792">
              <w:t>г. Рубцовск</w:t>
            </w:r>
          </w:p>
        </w:tc>
      </w:tr>
      <w:tr w:rsidR="002A6824" w:rsidRPr="00EA1792" w14:paraId="7AE8DF37" w14:textId="77777777" w:rsidTr="00EA038A">
        <w:tc>
          <w:tcPr>
            <w:tcW w:w="0" w:type="auto"/>
          </w:tcPr>
          <w:p w14:paraId="4D8F3674" w14:textId="77777777" w:rsidR="002A6824" w:rsidRPr="00EA1792" w:rsidRDefault="002A6824" w:rsidP="00EA038A">
            <w:pPr>
              <w:spacing w:before="0"/>
            </w:pPr>
            <w:r w:rsidRPr="00EA1792">
              <w:t>Брус</w:t>
            </w:r>
          </w:p>
        </w:tc>
        <w:tc>
          <w:tcPr>
            <w:tcW w:w="1080" w:type="dxa"/>
          </w:tcPr>
          <w:p w14:paraId="0A28D7A9" w14:textId="77777777" w:rsidR="002A6824" w:rsidRPr="00EA1792" w:rsidRDefault="002A6824" w:rsidP="00EA038A">
            <w:pPr>
              <w:spacing w:before="0"/>
            </w:pPr>
            <w:r w:rsidRPr="00EA1792">
              <w:t>85</w:t>
            </w:r>
          </w:p>
        </w:tc>
        <w:tc>
          <w:tcPr>
            <w:tcW w:w="3074" w:type="dxa"/>
          </w:tcPr>
          <w:p w14:paraId="5BE627DD" w14:textId="77777777" w:rsidR="002A6824" w:rsidRPr="00EA1792" w:rsidRDefault="002A6824" w:rsidP="00EA038A">
            <w:pPr>
              <w:spacing w:before="0"/>
            </w:pPr>
            <w:r>
              <w:t>а/т – 634, ж/д - 642</w:t>
            </w:r>
          </w:p>
        </w:tc>
        <w:tc>
          <w:tcPr>
            <w:tcW w:w="0" w:type="auto"/>
          </w:tcPr>
          <w:p w14:paraId="27942F57" w14:textId="77777777" w:rsidR="002A6824" w:rsidRPr="00EA1792" w:rsidRDefault="002A6824" w:rsidP="00EA038A">
            <w:pPr>
              <w:spacing w:before="0"/>
            </w:pPr>
            <w:r w:rsidRPr="00EA1792">
              <w:t xml:space="preserve">г. </w:t>
            </w:r>
            <w:proofErr w:type="spellStart"/>
            <w:r w:rsidRPr="00EA1792">
              <w:t>Риддер</w:t>
            </w:r>
            <w:proofErr w:type="spellEnd"/>
            <w:r w:rsidRPr="00EA1792">
              <w:t>, Казахстан</w:t>
            </w:r>
          </w:p>
        </w:tc>
      </w:tr>
    </w:tbl>
    <w:p w14:paraId="52C82D2D" w14:textId="77777777" w:rsidR="002A6824" w:rsidRPr="00F36278" w:rsidRDefault="002A6824" w:rsidP="002A6824">
      <w:pPr>
        <w:spacing w:before="0"/>
        <w:jc w:val="both"/>
      </w:pPr>
    </w:p>
    <w:p w14:paraId="6479FC46" w14:textId="77777777" w:rsidR="002A6824" w:rsidRDefault="002A6824" w:rsidP="002A6824">
      <w:pPr>
        <w:spacing w:before="0"/>
        <w:jc w:val="both"/>
        <w:rPr>
          <w:b/>
          <w:u w:val="single"/>
        </w:rPr>
      </w:pPr>
      <w:r w:rsidRPr="00EA1792">
        <w:rPr>
          <w:b/>
          <w:u w:val="single"/>
        </w:rPr>
        <w:t>Пиломатериалы (внутренний рынок)</w:t>
      </w:r>
    </w:p>
    <w:p w14:paraId="36CFFCF8" w14:textId="77777777" w:rsidR="002A6824" w:rsidRPr="003C5E08" w:rsidRDefault="002A6824" w:rsidP="002A6824">
      <w:pPr>
        <w:spacing w:before="0"/>
        <w:ind w:firstLine="709"/>
        <w:jc w:val="both"/>
        <w:rPr>
          <w:b/>
        </w:rPr>
      </w:pPr>
      <w:r w:rsidRPr="003C5E08">
        <w:rPr>
          <w:b/>
        </w:rPr>
        <w:t>1. Затраты на производство продукции. Затраты на производство продукции определяются, как:</w:t>
      </w:r>
    </w:p>
    <w:p w14:paraId="64289361" w14:textId="77777777" w:rsidR="002A6824" w:rsidRPr="003B3647" w:rsidRDefault="002A6824" w:rsidP="002A6824">
      <w:pPr>
        <w:spacing w:before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3B3647">
        <w:t>= 1170*100000= 117 000 000 рублей</w:t>
      </w:r>
    </w:p>
    <w:p w14:paraId="03AACF8D" w14:textId="77777777" w:rsidR="002A6824" w:rsidRPr="003B3647" w:rsidRDefault="002A6824" w:rsidP="002A6824">
      <w:pPr>
        <w:spacing w:before="0"/>
        <w:ind w:firstLine="709"/>
        <w:jc w:val="both"/>
      </w:pPr>
      <w:r w:rsidRPr="003B3647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</m:oMath>
      <w:r w:rsidRPr="003B3647">
        <w:t xml:space="preserve"> – затраты на производство продукции;</w:t>
      </w:r>
    </w:p>
    <w:p w14:paraId="4AE9097F" w14:textId="77777777" w:rsidR="002A6824" w:rsidRPr="003B3647" w:rsidRDefault="002A6824" w:rsidP="002A6824">
      <w:pPr>
        <w:spacing w:before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</m:oMath>
      <w:r w:rsidRPr="003B3647">
        <w:t xml:space="preserve">– себестоимость производства единицы продукции; </w:t>
      </w:r>
    </w:p>
    <w:p w14:paraId="691E2C98" w14:textId="77777777" w:rsidR="002A6824" w:rsidRPr="003B3647" w:rsidRDefault="002A6824" w:rsidP="002A6824">
      <w:pPr>
        <w:spacing w:before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3B3647">
        <w:t xml:space="preserve"> – объем реализуемой продукции.</w:t>
      </w:r>
    </w:p>
    <w:p w14:paraId="45A1ACCB" w14:textId="77777777" w:rsidR="002A6824" w:rsidRPr="003B3647" w:rsidRDefault="002A6824" w:rsidP="002A6824">
      <w:pPr>
        <w:spacing w:before="0"/>
        <w:ind w:firstLine="709"/>
        <w:jc w:val="both"/>
      </w:pPr>
      <w:r w:rsidRPr="003C5E08">
        <w:rPr>
          <w:b/>
        </w:rPr>
        <w:t>2. Затраты на перевозку</w:t>
      </w:r>
      <w:r w:rsidRPr="003B3647">
        <w:t xml:space="preserve">. </w:t>
      </w:r>
    </w:p>
    <w:p w14:paraId="666EBEF6" w14:textId="77777777" w:rsidR="002A6824" w:rsidRPr="003B3647" w:rsidRDefault="002A6824" w:rsidP="002A6824">
      <w:pPr>
        <w:spacing w:before="0"/>
        <w:ind w:firstLine="709"/>
        <w:jc w:val="both"/>
      </w:pPr>
      <w:r w:rsidRPr="003B3647">
        <w:t>2.1. Затраты на перевозку автотранспортом.</w:t>
      </w:r>
    </w:p>
    <w:p w14:paraId="41A0CDB1" w14:textId="77777777" w:rsidR="002A6824" w:rsidRPr="003B3647" w:rsidRDefault="002A6824" w:rsidP="002A6824">
      <w:pPr>
        <w:spacing w:before="0"/>
        <w:ind w:firstLine="709"/>
        <w:jc w:val="both"/>
      </w:pPr>
      <w:r w:rsidRPr="003B3647">
        <w:t xml:space="preserve"> Для определения затрат на перевозку автотранспортом необходимо определить каким транспортным средством мы будем перевозить груз. </w:t>
      </w:r>
      <w:r>
        <w:t xml:space="preserve">В данной работе выбрана тентовая фура, грузоподъемностью 20 т. </w:t>
      </w:r>
      <w:r w:rsidRPr="003B3647">
        <w:t xml:space="preserve"> Тогда количество автомобилей для вывозки заданного объема</w:t>
      </w:r>
      <w:r>
        <w:t xml:space="preserve"> в г. Рубцовск</w:t>
      </w:r>
      <w:r w:rsidRPr="003B3647">
        <w:t>:</w:t>
      </w:r>
    </w:p>
    <w:p w14:paraId="50FFCF79" w14:textId="77777777" w:rsidR="002A6824" w:rsidRPr="003B3647" w:rsidRDefault="002A6824" w:rsidP="002A6824">
      <w:pPr>
        <w:spacing w:before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тр.с.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Q</m:t>
            </m:r>
            <m:ctrlPr>
              <w:rPr>
                <w:rFonts w:ascii="Cambria Math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тр</m:t>
                </m:r>
              </m:sub>
            </m:sSub>
          </m:den>
        </m:f>
      </m:oMath>
      <w:r>
        <w:t xml:space="preserve"> = 100000/28 = 3572 автомобиля</w:t>
      </w:r>
    </w:p>
    <w:p w14:paraId="00C73C70" w14:textId="77777777" w:rsidR="002A6824" w:rsidRDefault="002A6824" w:rsidP="002A6824">
      <w:pPr>
        <w:spacing w:before="0"/>
        <w:jc w:val="both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тр.с.</m:t>
            </m:r>
          </m:sub>
        </m:sSub>
      </m:oMath>
      <w:r>
        <w:t xml:space="preserve"> – количество транспортных средств, необходимых для перевозки грузов; </w:t>
      </w:r>
    </w:p>
    <w:p w14:paraId="7666423E" w14:textId="77777777" w:rsidR="002A6824" w:rsidRDefault="002A6824" w:rsidP="002A6824">
      <w:pPr>
        <w:spacing w:before="0"/>
        <w:jc w:val="both"/>
      </w:pPr>
      <w:r>
        <w:t xml:space="preserve">Q – объем перевозимого груза (т, м3); </w:t>
      </w:r>
    </w:p>
    <w:p w14:paraId="4C082F26" w14:textId="77777777" w:rsidR="002A6824" w:rsidRPr="003B3647" w:rsidRDefault="002A6824" w:rsidP="002A6824">
      <w:pPr>
        <w:spacing w:before="0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</m:oMath>
      <w:r>
        <w:t>– грузоподъемность транспор</w:t>
      </w:r>
      <w:proofErr w:type="spellStart"/>
      <w:r>
        <w:t>тного</w:t>
      </w:r>
      <w:proofErr w:type="spellEnd"/>
      <w:r>
        <w:t xml:space="preserve"> средства (т, м3).</w:t>
      </w:r>
    </w:p>
    <w:p w14:paraId="71059619" w14:textId="77777777" w:rsidR="002A6824" w:rsidRDefault="002A6824" w:rsidP="002A6824">
      <w:pPr>
        <w:spacing w:before="0"/>
        <w:ind w:firstLine="709"/>
        <w:jc w:val="both"/>
      </w:pPr>
      <w:r>
        <w:t>Грузоподъемность транспортного средства пиломатериалов фурой грузоподъемностью 20 т:</w:t>
      </w:r>
    </w:p>
    <w:p w14:paraId="7E5C405A" w14:textId="77777777" w:rsidR="002A6824" w:rsidRPr="003B3647" w:rsidRDefault="002A6824" w:rsidP="002A6824">
      <w:pPr>
        <w:spacing w:before="0"/>
        <w:ind w:firstLine="709"/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тр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20</m:t>
              </m:r>
            </m:num>
            <m:den>
              <m:r>
                <w:rPr>
                  <w:rFonts w:ascii="Cambria Math" w:hAnsi="Cambria Math"/>
                  <w:lang w:val="en-US"/>
                </w:rPr>
                <m:t>0.7</m:t>
              </m:r>
            </m:den>
          </m:f>
          <m:r>
            <w:rPr>
              <w:rFonts w:ascii="Cambria Math" w:hAnsi="Cambria Math"/>
              <w:lang w:val="en-US"/>
            </w:rPr>
            <m:t xml:space="preserve">=28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</m:oMath>
      </m:oMathPara>
    </w:p>
    <w:p w14:paraId="341DC5E4" w14:textId="77777777" w:rsidR="002A6824" w:rsidRDefault="002A6824" w:rsidP="002A6824">
      <w:pPr>
        <w:spacing w:before="0"/>
        <w:jc w:val="both"/>
      </w:pPr>
      <w:r>
        <w:t xml:space="preserve">где q – грузоподъемность транспортного средства (т); </w:t>
      </w:r>
    </w:p>
    <w:p w14:paraId="753D85C8" w14:textId="77777777" w:rsidR="002A6824" w:rsidRDefault="002A6824" w:rsidP="002A6824">
      <w:pPr>
        <w:spacing w:before="0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– коэффициент плотности, т. е. перевода из тонн в кубические метры </w:t>
      </w:r>
    </w:p>
    <w:p w14:paraId="54422E36" w14:textId="77777777" w:rsidR="002A6824" w:rsidRDefault="002A6824" w:rsidP="002A6824">
      <w:pPr>
        <w:spacing w:before="0"/>
        <w:ind w:firstLine="709"/>
        <w:jc w:val="both"/>
      </w:pPr>
      <w:r>
        <w:t>Затраты на автомобильные перевозки:</w:t>
      </w:r>
    </w:p>
    <w:p w14:paraId="09F39E78" w14:textId="77777777" w:rsidR="002A6824" w:rsidRPr="00CE2C1D" w:rsidRDefault="002A6824" w:rsidP="002A6824">
      <w:pPr>
        <w:spacing w:before="0"/>
        <w:jc w:val="both"/>
      </w:pP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а</m:t>
            </m:r>
          </m:sub>
        </m:sSub>
        <m:r>
          <m:rPr>
            <m:sty m:val="p"/>
          </m:rPr>
          <w:rPr>
            <w:rFonts w:ascii="Cambria Math" w:hAnsi="Cambria Math"/>
          </w:rPr>
          <m:t>=2</m:t>
        </m:r>
        <m:r>
          <m:rPr>
            <m:sty m:val="p"/>
          </m:rPr>
          <w:rPr>
            <w:rFonts w:ascii="Cambria Math" w:hAnsi="Cambria Math"/>
            <w:lang w:val="en-US"/>
          </w:rPr>
          <m:t>r</m:t>
        </m:r>
        <m:r>
          <m:rPr>
            <m:sty m:val="p"/>
          </m:rP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вв</m:t>
            </m:r>
          </m:sub>
        </m:sSub>
        <m:r>
          <m:rPr>
            <m:sty m:val="p"/>
          </m:rP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тр.с</m:t>
            </m:r>
          </m:sub>
        </m:sSub>
      </m:oMath>
      <w:r w:rsidRPr="00CE2C1D">
        <w:t>=2*294*60*3572=126020160 руб.,</w:t>
      </w:r>
    </w:p>
    <w:p w14:paraId="621314B1" w14:textId="77777777" w:rsidR="002A6824" w:rsidRDefault="002A6824" w:rsidP="002A6824">
      <w:pPr>
        <w:spacing w:before="0"/>
        <w:jc w:val="both"/>
      </w:pPr>
      <w:r>
        <w:t xml:space="preserve">где r – расстояние перевозки (км); </w:t>
      </w:r>
    </w:p>
    <w:p w14:paraId="110DC5DC" w14:textId="77777777" w:rsidR="002A6824" w:rsidRDefault="002A6824" w:rsidP="002A6824">
      <w:pPr>
        <w:spacing w:before="0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вв</m:t>
            </m:r>
          </m:sub>
        </m:sSub>
      </m:oMath>
      <w:r>
        <w:t xml:space="preserve"> – тариф на внутренние автомобильные перевозки (руб./км); </w:t>
      </w:r>
    </w:p>
    <w:p w14:paraId="586C508D" w14:textId="77777777" w:rsidR="002A6824" w:rsidRDefault="002A6824" w:rsidP="002A6824">
      <w:pPr>
        <w:spacing w:before="0"/>
        <w:jc w:val="both"/>
      </w:pPr>
      <w:proofErr w:type="spellStart"/>
      <w:r>
        <w:t>Nа</w:t>
      </w:r>
      <w:proofErr w:type="spellEnd"/>
      <w:r>
        <w:t xml:space="preserve"> – количество </w:t>
      </w:r>
      <w:proofErr w:type="spellStart"/>
      <w:r>
        <w:t>автомобилерейсов</w:t>
      </w:r>
      <w:proofErr w:type="spellEnd"/>
      <w:r>
        <w:t>.</w:t>
      </w:r>
    </w:p>
    <w:p w14:paraId="4E5B23F0" w14:textId="77777777" w:rsidR="002A6824" w:rsidRDefault="002A6824" w:rsidP="002A6824">
      <w:pPr>
        <w:spacing w:before="0"/>
        <w:ind w:firstLine="709"/>
        <w:jc w:val="both"/>
      </w:pPr>
      <w:r>
        <w:t xml:space="preserve">2.2. Затраты на перевозку железнодорожным транспортом. </w:t>
      </w:r>
    </w:p>
    <w:p w14:paraId="197E8B8D" w14:textId="77777777" w:rsidR="002A6824" w:rsidRDefault="002A6824" w:rsidP="002A6824">
      <w:pPr>
        <w:spacing w:before="0"/>
        <w:ind w:firstLine="709"/>
        <w:jc w:val="both"/>
      </w:pPr>
      <w:r>
        <w:t xml:space="preserve">Затраты на ж/д перевозки: </w:t>
      </w:r>
    </w:p>
    <w:p w14:paraId="26BC6023" w14:textId="77777777" w:rsidR="002A6824" w:rsidRDefault="002A6824" w:rsidP="002A6824">
      <w:pPr>
        <w:spacing w:before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ж/д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w:rPr>
                  <w:rFonts w:ascii="Cambria Math" w:hAnsi="Cambria Math"/>
                </w:rPr>
                <m:t>вж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тр.с</m:t>
              </m:r>
            </m:sub>
          </m:sSub>
          <m:r>
            <w:rPr>
              <w:rFonts w:ascii="Cambria Math" w:hAnsi="Cambria Math"/>
            </w:rPr>
            <m:t>=29190*1613=47083470</m:t>
          </m:r>
        </m:oMath>
      </m:oMathPara>
    </w:p>
    <w:p w14:paraId="23C0F63C" w14:textId="77777777" w:rsidR="002A6824" w:rsidRDefault="002A6824" w:rsidP="002A6824">
      <w:pPr>
        <w:spacing w:before="0"/>
        <w:jc w:val="both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вж</m:t>
            </m:r>
          </m:sub>
        </m:sSub>
      </m:oMath>
      <w:r>
        <w:t xml:space="preserve"> – стоимость ж/д перевозки (руб.) </w:t>
      </w:r>
    </w:p>
    <w:p w14:paraId="3CB31544" w14:textId="77777777" w:rsidR="002A6824" w:rsidRDefault="002A6824" w:rsidP="002A6824">
      <w:pPr>
        <w:spacing w:before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вж</m:t>
            </m:r>
          </m:sub>
        </m:sSub>
      </m:oMath>
      <w:r>
        <w:t xml:space="preserve"> = 29190 рублей, рассчитано по </w:t>
      </w:r>
      <w:proofErr w:type="spellStart"/>
      <w:r>
        <w:t>on-line</w:t>
      </w:r>
      <w:proofErr w:type="spellEnd"/>
      <w:r>
        <w:t xml:space="preserve"> расчету; </w:t>
      </w:r>
    </w:p>
    <w:p w14:paraId="3D43B7C2" w14:textId="77777777" w:rsidR="002A6824" w:rsidRPr="003B3647" w:rsidRDefault="002A6824" w:rsidP="002A6824">
      <w:pPr>
        <w:spacing w:before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тр.с</m:t>
            </m:r>
          </m:sub>
        </m:sSub>
      </m:oMath>
      <w:r>
        <w:t xml:space="preserve"> – количество вагонов, необхо</w:t>
      </w:r>
      <w:proofErr w:type="spellStart"/>
      <w:r>
        <w:t>димое</w:t>
      </w:r>
      <w:proofErr w:type="spellEnd"/>
      <w:r>
        <w:t xml:space="preserve"> для транспортировки продукции.</w:t>
      </w:r>
    </w:p>
    <w:p w14:paraId="69ED5016" w14:textId="77777777" w:rsidR="002A6824" w:rsidRPr="00096664" w:rsidRDefault="002A6824" w:rsidP="002A6824">
      <w:pPr>
        <w:spacing w:before="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тр.с.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Q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тр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100000</m:t>
              </m:r>
            </m:num>
            <m:den>
              <m:r>
                <w:rPr>
                  <w:rFonts w:ascii="Cambria Math" w:hAnsi="Cambria Math"/>
                  <w:lang w:val="en-US"/>
                </w:rPr>
                <m:t>62</m:t>
              </m:r>
            </m:den>
          </m:f>
          <m:r>
            <w:rPr>
              <w:rFonts w:ascii="Cambria Math" w:hAnsi="Cambria Math"/>
              <w:lang w:val="en-US"/>
            </w:rPr>
            <m:t>=1613 вагонов</m:t>
          </m:r>
        </m:oMath>
      </m:oMathPara>
    </w:p>
    <w:p w14:paraId="50264830" w14:textId="77777777" w:rsidR="002A6824" w:rsidRDefault="002A6824" w:rsidP="002A6824">
      <w:pPr>
        <w:spacing w:before="0"/>
        <w:jc w:val="both"/>
      </w:pPr>
    </w:p>
    <w:p w14:paraId="67AC3E5D" w14:textId="77777777" w:rsidR="002A6824" w:rsidRDefault="002A6824" w:rsidP="002A6824">
      <w:pPr>
        <w:spacing w:before="0"/>
        <w:jc w:val="both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</w:rPr>
              <m:t>тр.с.</m:t>
            </m:r>
          </m:sub>
        </m:sSub>
      </m:oMath>
      <w:r>
        <w:t>– количество транспортных средств, необходимых для перевозки грузов;</w:t>
      </w:r>
    </w:p>
    <w:p w14:paraId="55E16953" w14:textId="77777777" w:rsidR="002A6824" w:rsidRDefault="002A6824" w:rsidP="002A6824">
      <w:pPr>
        <w:spacing w:before="0"/>
        <w:jc w:val="both"/>
      </w:pPr>
      <w:r>
        <w:t xml:space="preserve"> Q – объем перевозимого груза (т, м3); </w:t>
      </w:r>
    </w:p>
    <w:p w14:paraId="43927270" w14:textId="77777777" w:rsidR="002A6824" w:rsidRDefault="002A6824" w:rsidP="002A6824">
      <w:pPr>
        <w:spacing w:before="0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</m:oMath>
      <w:r>
        <w:t xml:space="preserve"> – грузоподъемность транспортного средс</w:t>
      </w:r>
      <w:proofErr w:type="spellStart"/>
      <w:r>
        <w:t>тва</w:t>
      </w:r>
      <w:proofErr w:type="spellEnd"/>
      <w:r>
        <w:t xml:space="preserve"> (т, м3).</w:t>
      </w:r>
    </w:p>
    <w:p w14:paraId="643D11FF" w14:textId="77777777" w:rsidR="002A6824" w:rsidRDefault="002A6824" w:rsidP="002A6824">
      <w:pPr>
        <w:spacing w:before="0"/>
        <w:ind w:firstLine="709"/>
        <w:jc w:val="both"/>
      </w:pPr>
      <w:r>
        <w:t>Грузоподъемность транспортного средства для перевозки пиломатериалов по железной дороге в полувагоне со съемной крышей грузоподъемностью 69 тонн:</w:t>
      </w:r>
    </w:p>
    <w:p w14:paraId="15E83F47" w14:textId="77777777" w:rsidR="002A6824" w:rsidRPr="00096664" w:rsidRDefault="002A6824" w:rsidP="002A6824">
      <w:pPr>
        <w:spacing w:before="0"/>
        <w:ind w:firstLine="709"/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тр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44</m:t>
              </m:r>
            </m:num>
            <m:den>
              <m:r>
                <w:rPr>
                  <w:rFonts w:ascii="Cambria Math" w:hAnsi="Cambria Math"/>
                  <w:lang w:val="en-US"/>
                </w:rPr>
                <m:t>0.7</m:t>
              </m:r>
            </m:den>
          </m:f>
          <m:r>
            <w:rPr>
              <w:rFonts w:ascii="Cambria Math" w:hAnsi="Cambria Math"/>
              <w:lang w:val="en-US"/>
            </w:rPr>
            <m:t xml:space="preserve">=62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м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</m:oMath>
      </m:oMathPara>
    </w:p>
    <w:p w14:paraId="09D03FE4" w14:textId="77777777" w:rsidR="002A6824" w:rsidRDefault="002A6824" w:rsidP="002A6824">
      <w:pPr>
        <w:spacing w:before="0"/>
        <w:jc w:val="both"/>
      </w:pPr>
      <w:r>
        <w:t xml:space="preserve">где q – грузоподъемность транспортного средства (т); </w:t>
      </w:r>
    </w:p>
    <w:p w14:paraId="152FD10B" w14:textId="77777777" w:rsidR="002A6824" w:rsidRDefault="002A6824" w:rsidP="002A6824">
      <w:pPr>
        <w:spacing w:before="0"/>
        <w:jc w:val="both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– коэффициент плотности, т. е. перевода из тонн в кубические метры.</w:t>
      </w:r>
    </w:p>
    <w:p w14:paraId="667343D9" w14:textId="77777777" w:rsidR="002A6824" w:rsidRPr="003C5E08" w:rsidRDefault="002A6824" w:rsidP="002A6824">
      <w:pPr>
        <w:pStyle w:val="a3"/>
        <w:numPr>
          <w:ilvl w:val="0"/>
          <w:numId w:val="3"/>
        </w:numPr>
        <w:spacing w:before="0"/>
        <w:jc w:val="both"/>
        <w:rPr>
          <w:b/>
        </w:rPr>
      </w:pPr>
      <w:r w:rsidRPr="003C5E08">
        <w:rPr>
          <w:b/>
        </w:rPr>
        <w:t>Затраты на погрузку.</w:t>
      </w:r>
    </w:p>
    <w:p w14:paraId="6EFEC627" w14:textId="77777777" w:rsidR="002A6824" w:rsidRDefault="002A6824" w:rsidP="002A6824">
      <w:pPr>
        <w:spacing w:before="0"/>
        <w:ind w:left="360"/>
        <w:jc w:val="both"/>
      </w:pPr>
      <w:r>
        <w:t xml:space="preserve"> 3.1. Затраты на погрузку при перевозке автотранспортом.</w:t>
      </w:r>
    </w:p>
    <w:p w14:paraId="3F04BCB4" w14:textId="77777777" w:rsidR="002A6824" w:rsidRPr="000A221E" w:rsidRDefault="002A6824" w:rsidP="002A6824">
      <w:pPr>
        <w:spacing w:before="0"/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па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w:rPr>
                  <w:rFonts w:ascii="Cambria Math" w:hAnsi="Cambria Math"/>
                </w:rPr>
                <m:t>па</m:t>
              </m:r>
            </m:sub>
          </m:sSub>
          <m:r>
            <w:rPr>
              <w:rFonts w:ascii="Cambria Math" w:hAnsi="Cambria Math"/>
            </w:rPr>
            <m:t>*</m:t>
          </m:r>
          <m:r>
            <w:rPr>
              <w:rFonts w:ascii="Cambria Math" w:hAnsi="Cambria Math"/>
              <w:lang w:val="en-US"/>
            </w:rPr>
            <m:t>Q=100000*60=6 000 000 руб.</m:t>
          </m:r>
        </m:oMath>
      </m:oMathPara>
    </w:p>
    <w:p w14:paraId="33C82D04" w14:textId="77777777" w:rsidR="002A6824" w:rsidRDefault="002A6824" w:rsidP="002A6824">
      <w:pPr>
        <w:spacing w:before="0"/>
        <w:jc w:val="both"/>
      </w:pPr>
      <w:r>
        <w:t xml:space="preserve">где Q – объем перевозимого груза (т,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); </w:t>
      </w:r>
    </w:p>
    <w:p w14:paraId="2173D450" w14:textId="77777777" w:rsidR="002A6824" w:rsidRPr="000A221E" w:rsidRDefault="002A6824" w:rsidP="002A6824">
      <w:pPr>
        <w:spacing w:before="0"/>
        <w:jc w:val="both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па</m:t>
            </m:r>
          </m:sub>
        </m:sSub>
      </m:oMath>
      <w:r>
        <w:t xml:space="preserve"> – стоимость п</w:t>
      </w:r>
      <w:proofErr w:type="spellStart"/>
      <w:r>
        <w:t>огрузки</w:t>
      </w:r>
      <w:proofErr w:type="spellEnd"/>
      <w:r>
        <w:t xml:space="preserve"> в автомобиль 1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>продукции.</w:t>
      </w:r>
    </w:p>
    <w:p w14:paraId="73A4BD14" w14:textId="77777777" w:rsidR="002A6824" w:rsidRDefault="002A6824" w:rsidP="002A6824">
      <w:pPr>
        <w:spacing w:before="0"/>
        <w:ind w:firstLine="709"/>
        <w:jc w:val="both"/>
      </w:pPr>
      <w:r>
        <w:t>3.2. Затраты на погрузку при перевозке железнодорожным транспортом.</w:t>
      </w:r>
    </w:p>
    <w:p w14:paraId="11F69511" w14:textId="77777777" w:rsidR="002A6824" w:rsidRPr="000A221E" w:rsidRDefault="002A6824" w:rsidP="002A6824">
      <w:pPr>
        <w:spacing w:before="0"/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пв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w:rPr>
                  <w:rFonts w:ascii="Cambria Math" w:hAnsi="Cambria Math"/>
                </w:rPr>
                <m:t>пв</m:t>
              </m:r>
            </m:sub>
          </m:sSub>
          <m:r>
            <w:rPr>
              <w:rFonts w:ascii="Cambria Math" w:hAnsi="Cambria Math"/>
            </w:rPr>
            <m:t>*</m:t>
          </m:r>
          <m:r>
            <w:rPr>
              <w:rFonts w:ascii="Cambria Math" w:hAnsi="Cambria Math"/>
              <w:lang w:val="en-US"/>
            </w:rPr>
            <m:t>Q=90*100000=9 000 000 руб.</m:t>
          </m:r>
        </m:oMath>
      </m:oMathPara>
    </w:p>
    <w:p w14:paraId="3BC156C3" w14:textId="77777777" w:rsidR="002A6824" w:rsidRDefault="002A6824" w:rsidP="002A6824">
      <w:pPr>
        <w:spacing w:before="0"/>
        <w:jc w:val="both"/>
      </w:pPr>
      <w:r>
        <w:t xml:space="preserve">где Q – объем перевозимого груза (т,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); </w:t>
      </w:r>
    </w:p>
    <w:p w14:paraId="032A496A" w14:textId="77777777" w:rsidR="002A6824" w:rsidRDefault="002A6824" w:rsidP="002A6824">
      <w:pPr>
        <w:spacing w:before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пв</m:t>
            </m:r>
          </m:sub>
        </m:sSub>
      </m:oMath>
      <w:r>
        <w:t xml:space="preserve"> – стоимость погрузки в вагон 1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 продукции.</w:t>
      </w:r>
    </w:p>
    <w:p w14:paraId="084F216E" w14:textId="77777777" w:rsidR="002A6824" w:rsidRPr="003C5E08" w:rsidRDefault="002A6824" w:rsidP="002A6824">
      <w:pPr>
        <w:spacing w:before="0"/>
        <w:ind w:firstLine="709"/>
        <w:jc w:val="both"/>
        <w:rPr>
          <w:b/>
        </w:rPr>
      </w:pPr>
      <w:r w:rsidRPr="003C5E08">
        <w:rPr>
          <w:b/>
        </w:rPr>
        <w:t>4. Определим стоимость продажи продукции.</w:t>
      </w:r>
    </w:p>
    <w:p w14:paraId="5EC23C19" w14:textId="77777777" w:rsidR="002A6824" w:rsidRPr="003C5E08" w:rsidRDefault="002A6824" w:rsidP="002A6824">
      <w:pPr>
        <w:spacing w:before="0"/>
        <w:jc w:val="both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*</m:t>
          </m:r>
          <m:r>
            <w:rPr>
              <w:rFonts w:ascii="Cambria Math" w:hAnsi="Cambria Math"/>
              <w:lang w:val="en-US"/>
            </w:rPr>
            <m:t>Q=100000*8000=800 000 000 руб.</m:t>
          </m:r>
        </m:oMath>
      </m:oMathPara>
    </w:p>
    <w:p w14:paraId="5C887253" w14:textId="77777777" w:rsidR="002A6824" w:rsidRDefault="002A6824" w:rsidP="002A6824">
      <w:pPr>
        <w:spacing w:before="0"/>
        <w:jc w:val="both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</m:oMath>
      <w:r>
        <w:t xml:space="preserve"> – цена реализации единицы продукции;</w:t>
      </w:r>
    </w:p>
    <w:p w14:paraId="7996B03E" w14:textId="77777777" w:rsidR="002A6824" w:rsidRPr="003C5E08" w:rsidRDefault="002A6824" w:rsidP="002A6824">
      <w:pPr>
        <w:spacing w:before="0"/>
        <w:jc w:val="both"/>
        <w:rPr>
          <w:i/>
        </w:rPr>
      </w:pPr>
      <w:r>
        <w:t xml:space="preserve"> Q – объем перевозимого груза (т,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>)</w:t>
      </w:r>
    </w:p>
    <w:p w14:paraId="24F42F6A" w14:textId="77777777" w:rsidR="002A6824" w:rsidRPr="003C5E08" w:rsidRDefault="002A6824" w:rsidP="002A6824">
      <w:pPr>
        <w:spacing w:before="0"/>
        <w:ind w:firstLine="709"/>
        <w:jc w:val="both"/>
        <w:rPr>
          <w:b/>
        </w:rPr>
      </w:pPr>
      <w:r w:rsidRPr="003C5E08">
        <w:rPr>
          <w:b/>
        </w:rPr>
        <w:t xml:space="preserve">5. Определим затраты на страхование грузов. </w:t>
      </w:r>
    </w:p>
    <w:p w14:paraId="46CBB6C5" w14:textId="77777777" w:rsidR="002A6824" w:rsidRDefault="002A6824" w:rsidP="002A6824">
      <w:pPr>
        <w:spacing w:before="0"/>
        <w:ind w:firstLine="709"/>
        <w:jc w:val="both"/>
      </w:pPr>
      <w:r>
        <w:t>5.1. Затраты на страхование грузов на перевозку автотранспортом:</w:t>
      </w:r>
    </w:p>
    <w:p w14:paraId="102F856D" w14:textId="77777777" w:rsidR="002A6824" w:rsidRDefault="002A6824" w:rsidP="002A6824">
      <w:pPr>
        <w:spacing w:before="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са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п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Р</m:t>
              </m:r>
            </m:e>
            <m:sub>
              <m:r>
                <w:rPr>
                  <w:rFonts w:ascii="Cambria Math" w:hAnsi="Cambria Math"/>
                </w:rPr>
                <m:t>са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800000000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*0,05=400000 руб.</m:t>
          </m:r>
        </m:oMath>
      </m:oMathPara>
    </w:p>
    <w:p w14:paraId="0A1E629E" w14:textId="77777777" w:rsidR="002A6824" w:rsidRDefault="002A6824" w:rsidP="002A6824">
      <w:pPr>
        <w:spacing w:before="0"/>
        <w:jc w:val="both"/>
      </w:pPr>
      <w:r>
        <w:lastRenderedPageBreak/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</m:oMath>
      <w:r>
        <w:t xml:space="preserve"> – стоимость реализа</w:t>
      </w:r>
      <w:proofErr w:type="spellStart"/>
      <w:r>
        <w:t>ции</w:t>
      </w:r>
      <w:proofErr w:type="spellEnd"/>
      <w:r>
        <w:t xml:space="preserve"> продукции (сумма страховки); </w:t>
      </w:r>
    </w:p>
    <w:p w14:paraId="4ABA0DD5" w14:textId="77777777" w:rsidR="002A6824" w:rsidRDefault="002A6824" w:rsidP="002A6824">
      <w:pPr>
        <w:spacing w:before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са</m:t>
            </m:r>
          </m:sub>
        </m:sSub>
      </m:oMath>
      <w:r>
        <w:t xml:space="preserve"> – тариф на страхование перевозимого груза при перевозке автотранспортом (%).</w:t>
      </w:r>
    </w:p>
    <w:p w14:paraId="5EB17453" w14:textId="77777777" w:rsidR="002A6824" w:rsidRDefault="002A6824" w:rsidP="002A6824">
      <w:pPr>
        <w:spacing w:before="0"/>
        <w:ind w:firstLine="709"/>
        <w:jc w:val="both"/>
      </w:pPr>
      <w:r>
        <w:t>5.2. Затраты на страхование грузов на перевозку железнодорожным транспортом:</w:t>
      </w:r>
    </w:p>
    <w:p w14:paraId="58C88D16" w14:textId="77777777" w:rsidR="002A6824" w:rsidRDefault="002A6824" w:rsidP="002A6824">
      <w:pPr>
        <w:spacing w:before="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сж/д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</w:rPr>
                    <m:t>п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Р</m:t>
              </m:r>
            </m:e>
            <m: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ж</m:t>
                  </m:r>
                </m:num>
                <m:den>
                  <m:r>
                    <w:rPr>
                      <w:rFonts w:ascii="Cambria Math" w:hAnsi="Cambria Math"/>
                    </w:rPr>
                    <m:t>д</m:t>
                  </m:r>
                </m:den>
              </m:f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800000000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*0,08=640000 руб.</m:t>
          </m:r>
        </m:oMath>
      </m:oMathPara>
    </w:p>
    <w:p w14:paraId="20D96547" w14:textId="77777777" w:rsidR="002A6824" w:rsidRDefault="002A6824" w:rsidP="002A6824">
      <w:pPr>
        <w:spacing w:before="0"/>
        <w:jc w:val="both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</m:oMath>
      <w:r>
        <w:t xml:space="preserve"> – стоимость реализации продукции (сумма страховки); </w:t>
      </w:r>
    </w:p>
    <w:p w14:paraId="4F0F17EE" w14:textId="77777777" w:rsidR="002A6824" w:rsidRDefault="002A6824" w:rsidP="002A6824">
      <w:pPr>
        <w:spacing w:before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ж/д</m:t>
            </m:r>
          </m:sub>
        </m:sSub>
      </m:oMath>
      <w:r>
        <w:t xml:space="preserve"> – тариф на страхование перевозимого груза при перевозке железнодорожн</w:t>
      </w:r>
      <w:proofErr w:type="spellStart"/>
      <w:r>
        <w:t>ым</w:t>
      </w:r>
      <w:proofErr w:type="spellEnd"/>
      <w:r>
        <w:t xml:space="preserve"> транспортом (%)</w:t>
      </w:r>
    </w:p>
    <w:p w14:paraId="1115D5B6" w14:textId="77777777" w:rsidR="002A6824" w:rsidRPr="00AD6816" w:rsidRDefault="002A6824" w:rsidP="002A6824">
      <w:pPr>
        <w:spacing w:before="0"/>
        <w:ind w:firstLine="709"/>
        <w:jc w:val="both"/>
        <w:rPr>
          <w:b/>
        </w:rPr>
      </w:pPr>
      <w:r>
        <w:rPr>
          <w:b/>
        </w:rPr>
        <w:t xml:space="preserve">6. </w:t>
      </w:r>
      <w:r w:rsidRPr="00AD6816">
        <w:rPr>
          <w:b/>
        </w:rPr>
        <w:t>Затраты на упаковку продукции.</w:t>
      </w:r>
    </w:p>
    <w:p w14:paraId="0DB46F34" w14:textId="77777777" w:rsidR="002A6824" w:rsidRDefault="002A6824" w:rsidP="002A6824">
      <w:pPr>
        <w:pStyle w:val="a3"/>
        <w:spacing w:before="0"/>
        <w:ind w:left="0" w:firstLine="709"/>
        <w:jc w:val="both"/>
      </w:pPr>
      <w:r>
        <w:t xml:space="preserve"> Данный вид продукции отправляется на внутренний рынок. При отправке пиломатериалов на внутренний рынок применяется упаковка лентой, стоимость которой включена в себестоимость производства. Следовательно, затраты на упаковку равны: </w:t>
      </w:r>
    </w:p>
    <w:p w14:paraId="5E1AC753" w14:textId="77777777" w:rsidR="002A6824" w:rsidRDefault="002A6824" w:rsidP="002A6824">
      <w:pPr>
        <w:pStyle w:val="a3"/>
        <w:spacing w:before="0"/>
        <w:ind w:left="0"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у</m:t>
            </m:r>
          </m:sub>
        </m:sSub>
      </m:oMath>
      <w:r>
        <w:t>= 0 руб.</w:t>
      </w:r>
    </w:p>
    <w:p w14:paraId="445DA626" w14:textId="77777777" w:rsidR="002A6824" w:rsidRPr="00002660" w:rsidRDefault="002A6824" w:rsidP="002A6824">
      <w:pPr>
        <w:spacing w:before="0"/>
        <w:ind w:firstLine="709"/>
        <w:jc w:val="both"/>
        <w:rPr>
          <w:b/>
        </w:rPr>
      </w:pPr>
      <w:r w:rsidRPr="00002660">
        <w:rPr>
          <w:b/>
        </w:rPr>
        <w:t xml:space="preserve">7. Общие затраты включают в себя: затраты на производство продукции, затраты на перевозку и затраты на погрузку продукции. </w:t>
      </w:r>
    </w:p>
    <w:p w14:paraId="57BBE854" w14:textId="77777777" w:rsidR="002A6824" w:rsidRDefault="002A6824" w:rsidP="002A6824">
      <w:pPr>
        <w:spacing w:before="0"/>
        <w:ind w:firstLine="709"/>
        <w:jc w:val="both"/>
      </w:pPr>
      <w:r>
        <w:t>7.1. Общие затраты при перевозке грузов автотранспортом:</w:t>
      </w:r>
    </w:p>
    <w:p w14:paraId="5ECCC744" w14:textId="77777777" w:rsidR="002A6824" w:rsidRDefault="002A6824" w:rsidP="002A6824">
      <w:pPr>
        <w:spacing w:before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оа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а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па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са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у</m:t>
              </m:r>
            </m:sub>
          </m:sSub>
        </m:oMath>
      </m:oMathPara>
    </w:p>
    <w:p w14:paraId="710552FE" w14:textId="77777777" w:rsidR="002A6824" w:rsidRDefault="002A6824" w:rsidP="002A6824">
      <w:pPr>
        <w:spacing w:before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оа</m:t>
            </m:r>
          </m:sub>
        </m:sSub>
        <m:r>
          <w:rPr>
            <w:rFonts w:ascii="Cambria Math" w:hAnsi="Cambria Math"/>
          </w:rPr>
          <m:t>=</m:t>
        </m:r>
      </m:oMath>
      <w:r>
        <w:t>117000000+126020160+6000000+400000+0=248420160 руб.</w:t>
      </w:r>
    </w:p>
    <w:p w14:paraId="744DCB90" w14:textId="77777777" w:rsidR="002A6824" w:rsidRDefault="002A6824" w:rsidP="002A6824">
      <w:pPr>
        <w:spacing w:before="0"/>
        <w:ind w:firstLine="709"/>
        <w:jc w:val="both"/>
      </w:pPr>
      <w:r>
        <w:t>7.2. Общие затраты при перевозке грузов железнодорожным транспортом:</w:t>
      </w:r>
    </w:p>
    <w:p w14:paraId="678745BA" w14:textId="77777777" w:rsidR="002A6824" w:rsidRDefault="002A6824" w:rsidP="002A6824">
      <w:pPr>
        <w:spacing w:before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ож/д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ж/д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пв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сж/д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у</m:t>
              </m:r>
            </m:sub>
          </m:sSub>
        </m:oMath>
      </m:oMathPara>
    </w:p>
    <w:p w14:paraId="4B8AD87F" w14:textId="77777777" w:rsidR="002A6824" w:rsidRDefault="002A6824" w:rsidP="002A6824">
      <w:pPr>
        <w:spacing w:before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ож/д</m:t>
            </m:r>
          </m:sub>
        </m:sSub>
      </m:oMath>
      <w:r>
        <w:t>=117000000+47083470+9000000+640000+0=173723470руб.</w:t>
      </w:r>
    </w:p>
    <w:p w14:paraId="28A05781" w14:textId="77777777" w:rsidR="002A6824" w:rsidRPr="00722529" w:rsidRDefault="002A6824" w:rsidP="002A6824">
      <w:pPr>
        <w:spacing w:before="0"/>
        <w:ind w:firstLine="709"/>
        <w:jc w:val="both"/>
        <w:rPr>
          <w:b/>
        </w:rPr>
      </w:pPr>
      <w:r w:rsidRPr="00722529">
        <w:rPr>
          <w:b/>
        </w:rPr>
        <w:t xml:space="preserve">8. Прибыль от реализации продукции. </w:t>
      </w:r>
    </w:p>
    <w:p w14:paraId="2A49C1C3" w14:textId="77777777" w:rsidR="002A6824" w:rsidRDefault="002A6824" w:rsidP="002A6824">
      <w:pPr>
        <w:spacing w:before="0"/>
        <w:ind w:firstLine="709"/>
        <w:jc w:val="both"/>
      </w:pPr>
      <w:r>
        <w:t>8.1. Прибыль от реализации продукции при поставке автотранспортом:</w:t>
      </w:r>
    </w:p>
    <w:p w14:paraId="6A9B1DC5" w14:textId="77777777" w:rsidR="002A6824" w:rsidRDefault="002A6824" w:rsidP="002A6824">
      <w:pPr>
        <w:spacing w:before="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</m:t>
              </m:r>
            </m:e>
            <m:sub>
              <m:r>
                <w:rPr>
                  <w:rFonts w:ascii="Cambria Math" w:hAnsi="Cambria Math"/>
                </w:rPr>
                <m:t>а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оа</m:t>
              </m:r>
            </m:sub>
          </m:sSub>
          <m:r>
            <w:rPr>
              <w:rFonts w:ascii="Cambria Math" w:hAnsi="Cambria Math"/>
            </w:rPr>
            <m:t>=800000000-248420160=551579840 руб.</m:t>
          </m:r>
        </m:oMath>
      </m:oMathPara>
    </w:p>
    <w:p w14:paraId="5BD1F6CA" w14:textId="77777777" w:rsidR="002A6824" w:rsidRDefault="002A6824" w:rsidP="002A6824">
      <w:pPr>
        <w:spacing w:before="0"/>
        <w:jc w:val="both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</m:oMath>
      <w:r>
        <w:t xml:space="preserve">– стоимость реализации продукции (руб.); </w:t>
      </w:r>
    </w:p>
    <w:p w14:paraId="20F596A0" w14:textId="77777777" w:rsidR="002A6824" w:rsidRDefault="002A6824" w:rsidP="002A6824">
      <w:pPr>
        <w:spacing w:before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оа</m:t>
            </m:r>
          </m:sub>
        </m:sSub>
      </m:oMath>
      <w:r>
        <w:t xml:space="preserve"> – общие затраты при перевозке продукции автотранспортом (руб.).</w:t>
      </w:r>
    </w:p>
    <w:p w14:paraId="08A0398B" w14:textId="77777777" w:rsidR="002A6824" w:rsidRDefault="002A6824" w:rsidP="002A6824">
      <w:pPr>
        <w:spacing w:before="0"/>
        <w:ind w:firstLine="709"/>
        <w:jc w:val="both"/>
      </w:pPr>
      <w:r>
        <w:t>8.2. Прибыль от реализации продукции при поставке железнодорожным транспортом:</w:t>
      </w:r>
    </w:p>
    <w:p w14:paraId="05CC2C91" w14:textId="77777777" w:rsidR="002A6824" w:rsidRDefault="002A6824" w:rsidP="002A6824">
      <w:pPr>
        <w:spacing w:before="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</m:t>
              </m:r>
            </m:e>
            <m:sub>
              <m:r>
                <w:rPr>
                  <w:rFonts w:ascii="Cambria Math" w:hAnsi="Cambria Math"/>
                </w:rPr>
                <m:t>ж/д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ож</m:t>
                  </m:r>
                </m:num>
                <m:den>
                  <m:r>
                    <w:rPr>
                      <w:rFonts w:ascii="Cambria Math" w:hAnsi="Cambria Math"/>
                    </w:rPr>
                    <m:t>д</m:t>
                  </m:r>
                </m:den>
              </m:f>
            </m:sub>
          </m:sSub>
          <m:r>
            <w:rPr>
              <w:rFonts w:ascii="Cambria Math" w:hAnsi="Cambria Math"/>
            </w:rPr>
            <m:t>=800000000-173723470=626276530 руб.</m:t>
          </m:r>
        </m:oMath>
      </m:oMathPara>
    </w:p>
    <w:p w14:paraId="04D66A75" w14:textId="77777777" w:rsidR="002A6824" w:rsidRDefault="002A6824" w:rsidP="002A6824">
      <w:pPr>
        <w:spacing w:before="0"/>
        <w:jc w:val="both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</m:oMath>
      <w:r>
        <w:t xml:space="preserve"> – стоимость реализации продукции (руб.);</w:t>
      </w:r>
    </w:p>
    <w:p w14:paraId="30BEAB53" w14:textId="77777777" w:rsidR="002A6824" w:rsidRDefault="002A6824" w:rsidP="002A6824">
      <w:pPr>
        <w:spacing w:before="0"/>
        <w:jc w:val="both"/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ож/д</m:t>
            </m:r>
          </m:sub>
        </m:sSub>
      </m:oMath>
      <w:r>
        <w:t xml:space="preserve"> – общие затраты при перевозке продукции железнод</w:t>
      </w:r>
      <w:proofErr w:type="spellStart"/>
      <w:r>
        <w:t>орожным</w:t>
      </w:r>
      <w:proofErr w:type="spellEnd"/>
      <w:r>
        <w:t xml:space="preserve"> транспортом (руб.).</w:t>
      </w:r>
    </w:p>
    <w:p w14:paraId="1DBF580F" w14:textId="77777777" w:rsidR="002A6824" w:rsidRPr="008F37EF" w:rsidRDefault="002A6824" w:rsidP="002A6824">
      <w:pPr>
        <w:spacing w:before="0"/>
        <w:ind w:firstLine="709"/>
        <w:jc w:val="both"/>
        <w:rPr>
          <w:b/>
        </w:rPr>
      </w:pPr>
      <w:r w:rsidRPr="008F37EF">
        <w:rPr>
          <w:b/>
        </w:rPr>
        <w:t>9. Налог на добавленную стоимость.</w:t>
      </w:r>
    </w:p>
    <w:p w14:paraId="50A2072C" w14:textId="77777777" w:rsidR="002A6824" w:rsidRDefault="002A6824" w:rsidP="002A6824">
      <w:pPr>
        <w:spacing w:before="0"/>
        <w:ind w:firstLine="709"/>
        <w:jc w:val="both"/>
      </w:pPr>
      <w:r>
        <w:t xml:space="preserve"> Налог на добавленную стоимость (НДС) – косвенный налог, форма изъятия в бюджет государства части стоимости товара, работы или услуги, которая создается на всех стадиях процесса производства товаров, работ и услуг и вносится в бюджет по мере реализации.</w:t>
      </w:r>
    </w:p>
    <w:p w14:paraId="72FA0703" w14:textId="77777777" w:rsidR="002A6824" w:rsidRDefault="002A6824" w:rsidP="002A6824">
      <w:pPr>
        <w:spacing w:before="0"/>
        <w:ind w:firstLine="709"/>
        <w:jc w:val="both"/>
      </w:pPr>
      <w:r>
        <w:t xml:space="preserve"> Налоговая ставка НДС в России составляет 20 % и применяется по умолчанию, если операция не входит в перечень облагаемых по ставке 10 % или в перечень со ставкой 0 %.</w:t>
      </w:r>
    </w:p>
    <w:p w14:paraId="7CEBEABC" w14:textId="77777777" w:rsidR="002A6824" w:rsidRDefault="002A6824" w:rsidP="002A6824">
      <w:pPr>
        <w:spacing w:before="0"/>
        <w:jc w:val="both"/>
      </w:pPr>
      <m:oMathPara>
        <m:oMath>
          <m:r>
            <w:rPr>
              <w:rFonts w:ascii="Cambria Math" w:hAnsi="Cambria Math"/>
            </w:rPr>
            <m:t xml:space="preserve">НДС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20%</m:t>
              </m:r>
            </m:e>
          </m:d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=800000000*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=160000000 руб</m:t>
          </m:r>
        </m:oMath>
      </m:oMathPara>
    </w:p>
    <w:p w14:paraId="019916D3" w14:textId="77777777" w:rsidR="002A6824" w:rsidRDefault="002A6824" w:rsidP="002A6824">
      <w:pPr>
        <w:spacing w:before="0"/>
        <w:jc w:val="both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</m:oMath>
      <w:r>
        <w:t xml:space="preserve"> – стоимость реализации продукции (руб.).</w:t>
      </w:r>
    </w:p>
    <w:p w14:paraId="690D5F1D" w14:textId="77777777" w:rsidR="002A6824" w:rsidRPr="008F37EF" w:rsidRDefault="002A6824" w:rsidP="002A6824">
      <w:pPr>
        <w:spacing w:before="0"/>
        <w:ind w:firstLine="709"/>
        <w:jc w:val="both"/>
        <w:rPr>
          <w:b/>
        </w:rPr>
      </w:pPr>
      <w:r w:rsidRPr="008F37EF">
        <w:rPr>
          <w:b/>
        </w:rPr>
        <w:t xml:space="preserve">10. Прибыль с учетом НДС. </w:t>
      </w:r>
    </w:p>
    <w:p w14:paraId="4106B9CC" w14:textId="77777777" w:rsidR="002A6824" w:rsidRDefault="002A6824" w:rsidP="002A6824">
      <w:pPr>
        <w:spacing w:before="0"/>
        <w:ind w:firstLine="709"/>
        <w:jc w:val="both"/>
      </w:pPr>
      <w:r>
        <w:t>10.1. Прибыль с учетом НДС при поставке автотранспортом.</w:t>
      </w:r>
    </w:p>
    <w:p w14:paraId="3A129962" w14:textId="77777777" w:rsidR="002A6824" w:rsidRDefault="002A6824" w:rsidP="002A6824">
      <w:pPr>
        <w:spacing w:before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НДСа</m:t>
            </m:r>
          </m:sub>
        </m:sSub>
        <m:r>
          <w:rPr>
            <w:rFonts w:ascii="Cambria Math" w:hAnsi="Cambria Math"/>
          </w:rPr>
          <m:t xml:space="preserve">=П-НДС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20%</m:t>
            </m:r>
          </m:e>
        </m:d>
        <m:r>
          <w:rPr>
            <w:rFonts w:ascii="Cambria Math" w:hAnsi="Cambria Math"/>
          </w:rPr>
          <m:t>=</m:t>
        </m:r>
      </m:oMath>
      <w:r>
        <w:t xml:space="preserve"> </w:t>
      </w:r>
      <m:oMath>
        <m:r>
          <w:rPr>
            <w:rFonts w:ascii="Cambria Math" w:hAnsi="Cambria Math"/>
          </w:rPr>
          <m:t>551579840-160000000=391579840 руб.</m:t>
        </m:r>
      </m:oMath>
    </w:p>
    <w:p w14:paraId="76930902" w14:textId="77777777" w:rsidR="002A6824" w:rsidRDefault="002A6824" w:rsidP="002A6824">
      <w:pPr>
        <w:spacing w:before="0"/>
        <w:ind w:firstLine="709"/>
        <w:jc w:val="both"/>
      </w:pPr>
      <w:r>
        <w:t xml:space="preserve">10.2. Прибыль с учетом НДС при поставке железнодорожным транспортом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НДСж/д</m:t>
            </m:r>
          </m:sub>
        </m:sSub>
        <m:r>
          <w:rPr>
            <w:rFonts w:ascii="Cambria Math" w:hAnsi="Cambria Math"/>
          </w:rPr>
          <m:t xml:space="preserve">=П-НДС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20%</m:t>
            </m:r>
          </m:e>
        </m:d>
        <m:r>
          <w:rPr>
            <w:rFonts w:ascii="Cambria Math" w:hAnsi="Cambria Math"/>
          </w:rPr>
          <m:t>=626276530-160000000=466276530 руб</m:t>
        </m:r>
      </m:oMath>
    </w:p>
    <w:p w14:paraId="01CD8BB7" w14:textId="77777777" w:rsidR="002A6824" w:rsidRPr="001A58D5" w:rsidRDefault="002A6824" w:rsidP="002A6824">
      <w:pPr>
        <w:spacing w:before="0"/>
        <w:ind w:firstLine="709"/>
        <w:jc w:val="both"/>
      </w:pPr>
    </w:p>
    <w:p w14:paraId="457593DE" w14:textId="77777777" w:rsidR="002A6824" w:rsidRDefault="002A6824" w:rsidP="002A6824">
      <w:pPr>
        <w:spacing w:before="0"/>
        <w:jc w:val="right"/>
      </w:pPr>
      <w:r>
        <w:t>Таб. 4.4 Результаты расчетов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843"/>
        <w:gridCol w:w="1836"/>
      </w:tblGrid>
      <w:tr w:rsidR="002A6824" w:rsidRPr="00D86960" w14:paraId="21A2CD98" w14:textId="77777777" w:rsidTr="00EA038A">
        <w:tc>
          <w:tcPr>
            <w:tcW w:w="562" w:type="dxa"/>
          </w:tcPr>
          <w:p w14:paraId="4AB681D1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№ п/п</w:t>
            </w:r>
          </w:p>
        </w:tc>
        <w:tc>
          <w:tcPr>
            <w:tcW w:w="4536" w:type="dxa"/>
          </w:tcPr>
          <w:p w14:paraId="569F1B6C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Наименование затрат</w:t>
            </w:r>
          </w:p>
        </w:tc>
        <w:tc>
          <w:tcPr>
            <w:tcW w:w="1843" w:type="dxa"/>
          </w:tcPr>
          <w:p w14:paraId="30EBD8AD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автотранспорт</w:t>
            </w:r>
          </w:p>
        </w:tc>
        <w:tc>
          <w:tcPr>
            <w:tcW w:w="1836" w:type="dxa"/>
          </w:tcPr>
          <w:p w14:paraId="62E4218A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 xml:space="preserve">Железнодорожный </w:t>
            </w:r>
          </w:p>
          <w:p w14:paraId="64E789EA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lastRenderedPageBreak/>
              <w:t>транспорт</w:t>
            </w:r>
          </w:p>
        </w:tc>
      </w:tr>
      <w:tr w:rsidR="002A6824" w:rsidRPr="00D86960" w14:paraId="3BBCB28A" w14:textId="77777777" w:rsidTr="00EA038A">
        <w:tc>
          <w:tcPr>
            <w:tcW w:w="562" w:type="dxa"/>
          </w:tcPr>
          <w:p w14:paraId="7DB61628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lastRenderedPageBreak/>
              <w:t>1</w:t>
            </w:r>
          </w:p>
        </w:tc>
        <w:tc>
          <w:tcPr>
            <w:tcW w:w="4536" w:type="dxa"/>
          </w:tcPr>
          <w:p w14:paraId="4D7D09D8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Производство продукции (руб.)</w:t>
            </w:r>
          </w:p>
        </w:tc>
        <w:tc>
          <w:tcPr>
            <w:tcW w:w="1843" w:type="dxa"/>
          </w:tcPr>
          <w:p w14:paraId="50EF937C" w14:textId="77777777" w:rsidR="002A6824" w:rsidRPr="00D86960" w:rsidRDefault="002A6824" w:rsidP="00EA038A">
            <w:pPr>
              <w:spacing w:before="0"/>
              <w:jc w:val="both"/>
            </w:pPr>
            <w:r>
              <w:t>117 000 000</w:t>
            </w:r>
          </w:p>
        </w:tc>
        <w:tc>
          <w:tcPr>
            <w:tcW w:w="1836" w:type="dxa"/>
          </w:tcPr>
          <w:p w14:paraId="11F9EB18" w14:textId="77777777" w:rsidR="002A6824" w:rsidRPr="00D86960" w:rsidRDefault="002A6824" w:rsidP="00EA038A">
            <w:pPr>
              <w:spacing w:before="0"/>
              <w:jc w:val="both"/>
            </w:pPr>
            <w:r>
              <w:t>117 000 000</w:t>
            </w:r>
          </w:p>
        </w:tc>
      </w:tr>
      <w:tr w:rsidR="002A6824" w:rsidRPr="00D86960" w14:paraId="7DE686DD" w14:textId="77777777" w:rsidTr="00EA038A">
        <w:tc>
          <w:tcPr>
            <w:tcW w:w="562" w:type="dxa"/>
          </w:tcPr>
          <w:p w14:paraId="511A2229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2</w:t>
            </w:r>
          </w:p>
        </w:tc>
        <w:tc>
          <w:tcPr>
            <w:tcW w:w="4536" w:type="dxa"/>
          </w:tcPr>
          <w:p w14:paraId="729D6A6A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Перевозка продукции (руб.)</w:t>
            </w:r>
          </w:p>
        </w:tc>
        <w:tc>
          <w:tcPr>
            <w:tcW w:w="1843" w:type="dxa"/>
          </w:tcPr>
          <w:p w14:paraId="1C085773" w14:textId="77777777" w:rsidR="002A6824" w:rsidRPr="00D86960" w:rsidRDefault="002A6824" w:rsidP="00EA038A">
            <w:pPr>
              <w:spacing w:before="0"/>
              <w:jc w:val="both"/>
            </w:pPr>
            <w:r>
              <w:t>126 020 160</w:t>
            </w:r>
          </w:p>
        </w:tc>
        <w:tc>
          <w:tcPr>
            <w:tcW w:w="1836" w:type="dxa"/>
          </w:tcPr>
          <w:p w14:paraId="070FA2D5" w14:textId="77777777" w:rsidR="002A6824" w:rsidRPr="00D86960" w:rsidRDefault="002A6824" w:rsidP="00EA038A">
            <w:pPr>
              <w:spacing w:before="0"/>
              <w:jc w:val="both"/>
            </w:pPr>
            <w:r>
              <w:t>47 083 470</w:t>
            </w:r>
          </w:p>
        </w:tc>
      </w:tr>
      <w:tr w:rsidR="002A6824" w:rsidRPr="00D86960" w14:paraId="5253DB75" w14:textId="77777777" w:rsidTr="00EA038A">
        <w:tc>
          <w:tcPr>
            <w:tcW w:w="562" w:type="dxa"/>
          </w:tcPr>
          <w:p w14:paraId="0FD0C30D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3</w:t>
            </w:r>
          </w:p>
        </w:tc>
        <w:tc>
          <w:tcPr>
            <w:tcW w:w="4536" w:type="dxa"/>
          </w:tcPr>
          <w:p w14:paraId="56D77973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Погрузка продукции (руб.</w:t>
            </w:r>
          </w:p>
        </w:tc>
        <w:tc>
          <w:tcPr>
            <w:tcW w:w="1843" w:type="dxa"/>
          </w:tcPr>
          <w:p w14:paraId="235B25AB" w14:textId="77777777" w:rsidR="002A6824" w:rsidRPr="00D86960" w:rsidRDefault="002A6824" w:rsidP="00EA038A">
            <w:pPr>
              <w:spacing w:before="0"/>
              <w:jc w:val="both"/>
            </w:pPr>
            <w:r>
              <w:t>6 000 000</w:t>
            </w:r>
          </w:p>
        </w:tc>
        <w:tc>
          <w:tcPr>
            <w:tcW w:w="1836" w:type="dxa"/>
          </w:tcPr>
          <w:p w14:paraId="7AC0D261" w14:textId="77777777" w:rsidR="002A6824" w:rsidRPr="00D86960" w:rsidRDefault="002A6824" w:rsidP="00EA038A">
            <w:pPr>
              <w:spacing w:before="0"/>
              <w:jc w:val="both"/>
            </w:pPr>
            <w:r>
              <w:t>9 000 000</w:t>
            </w:r>
          </w:p>
        </w:tc>
      </w:tr>
      <w:tr w:rsidR="002A6824" w:rsidRPr="00D86960" w14:paraId="38982A21" w14:textId="77777777" w:rsidTr="00EA038A">
        <w:tc>
          <w:tcPr>
            <w:tcW w:w="562" w:type="dxa"/>
          </w:tcPr>
          <w:p w14:paraId="7616FA08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4</w:t>
            </w:r>
          </w:p>
        </w:tc>
        <w:tc>
          <w:tcPr>
            <w:tcW w:w="4536" w:type="dxa"/>
          </w:tcPr>
          <w:p w14:paraId="6A82FFA3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Стоимость продукции при продаже (руб.)</w:t>
            </w:r>
          </w:p>
        </w:tc>
        <w:tc>
          <w:tcPr>
            <w:tcW w:w="1843" w:type="dxa"/>
          </w:tcPr>
          <w:p w14:paraId="3E95FE6F" w14:textId="77777777" w:rsidR="002A6824" w:rsidRPr="00D86960" w:rsidRDefault="002A6824" w:rsidP="00EA038A">
            <w:pPr>
              <w:spacing w:before="0"/>
              <w:jc w:val="both"/>
            </w:pPr>
            <w:r>
              <w:t>800 000 000</w:t>
            </w:r>
          </w:p>
        </w:tc>
        <w:tc>
          <w:tcPr>
            <w:tcW w:w="1836" w:type="dxa"/>
          </w:tcPr>
          <w:p w14:paraId="1B4EC995" w14:textId="77777777" w:rsidR="002A6824" w:rsidRPr="00D86960" w:rsidRDefault="002A6824" w:rsidP="00EA038A">
            <w:pPr>
              <w:spacing w:before="0"/>
              <w:jc w:val="both"/>
            </w:pPr>
            <w:r>
              <w:t>800 000 000</w:t>
            </w:r>
          </w:p>
        </w:tc>
      </w:tr>
      <w:tr w:rsidR="002A6824" w:rsidRPr="00D86960" w14:paraId="451E6DB7" w14:textId="77777777" w:rsidTr="00EA038A">
        <w:tc>
          <w:tcPr>
            <w:tcW w:w="562" w:type="dxa"/>
          </w:tcPr>
          <w:p w14:paraId="4094F507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5</w:t>
            </w:r>
          </w:p>
        </w:tc>
        <w:tc>
          <w:tcPr>
            <w:tcW w:w="4536" w:type="dxa"/>
          </w:tcPr>
          <w:p w14:paraId="2D88DA7F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Страхование продукции (руб.)</w:t>
            </w:r>
          </w:p>
        </w:tc>
        <w:tc>
          <w:tcPr>
            <w:tcW w:w="1843" w:type="dxa"/>
          </w:tcPr>
          <w:p w14:paraId="76330284" w14:textId="77777777" w:rsidR="002A6824" w:rsidRPr="00D86960" w:rsidRDefault="002A6824" w:rsidP="00EA038A">
            <w:pPr>
              <w:spacing w:before="0"/>
              <w:jc w:val="both"/>
            </w:pPr>
            <w:r>
              <w:t>400 000</w:t>
            </w:r>
          </w:p>
        </w:tc>
        <w:tc>
          <w:tcPr>
            <w:tcW w:w="1836" w:type="dxa"/>
          </w:tcPr>
          <w:p w14:paraId="1DF46DA1" w14:textId="77777777" w:rsidR="002A6824" w:rsidRPr="00D86960" w:rsidRDefault="002A6824" w:rsidP="00EA038A">
            <w:pPr>
              <w:spacing w:before="0"/>
              <w:jc w:val="both"/>
            </w:pPr>
            <w:r>
              <w:t>640 000</w:t>
            </w:r>
          </w:p>
        </w:tc>
      </w:tr>
      <w:tr w:rsidR="002A6824" w:rsidRPr="00D86960" w14:paraId="4D72968E" w14:textId="77777777" w:rsidTr="00EA038A">
        <w:tc>
          <w:tcPr>
            <w:tcW w:w="562" w:type="dxa"/>
          </w:tcPr>
          <w:p w14:paraId="3B63D01C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6</w:t>
            </w:r>
          </w:p>
        </w:tc>
        <w:tc>
          <w:tcPr>
            <w:tcW w:w="4536" w:type="dxa"/>
          </w:tcPr>
          <w:p w14:paraId="7F3398B6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Упаковка продукции (руб.)</w:t>
            </w:r>
          </w:p>
        </w:tc>
        <w:tc>
          <w:tcPr>
            <w:tcW w:w="1843" w:type="dxa"/>
          </w:tcPr>
          <w:p w14:paraId="79767673" w14:textId="77777777" w:rsidR="002A6824" w:rsidRPr="00D86960" w:rsidRDefault="002A6824" w:rsidP="00EA038A">
            <w:pPr>
              <w:spacing w:before="0"/>
              <w:jc w:val="both"/>
            </w:pPr>
            <w:r>
              <w:t>0</w:t>
            </w:r>
          </w:p>
        </w:tc>
        <w:tc>
          <w:tcPr>
            <w:tcW w:w="1836" w:type="dxa"/>
          </w:tcPr>
          <w:p w14:paraId="50AB0F30" w14:textId="77777777" w:rsidR="002A6824" w:rsidRPr="00D86960" w:rsidRDefault="002A6824" w:rsidP="00EA038A">
            <w:pPr>
              <w:spacing w:before="0"/>
              <w:jc w:val="both"/>
            </w:pPr>
            <w:r>
              <w:t>0</w:t>
            </w:r>
          </w:p>
        </w:tc>
      </w:tr>
      <w:tr w:rsidR="002A6824" w:rsidRPr="00D86960" w14:paraId="21C5AE6D" w14:textId="77777777" w:rsidTr="00EA038A">
        <w:tc>
          <w:tcPr>
            <w:tcW w:w="562" w:type="dxa"/>
          </w:tcPr>
          <w:p w14:paraId="40069190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7</w:t>
            </w:r>
          </w:p>
        </w:tc>
        <w:tc>
          <w:tcPr>
            <w:tcW w:w="4536" w:type="dxa"/>
          </w:tcPr>
          <w:p w14:paraId="570B2232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Общие затраты (руб.)</w:t>
            </w:r>
          </w:p>
        </w:tc>
        <w:tc>
          <w:tcPr>
            <w:tcW w:w="1843" w:type="dxa"/>
          </w:tcPr>
          <w:p w14:paraId="612BACAE" w14:textId="77777777" w:rsidR="002A6824" w:rsidRPr="00D86960" w:rsidRDefault="002A6824" w:rsidP="00EA038A">
            <w:pPr>
              <w:spacing w:before="0"/>
              <w:jc w:val="both"/>
            </w:pPr>
            <w:r>
              <w:t>248 420 160</w:t>
            </w:r>
          </w:p>
        </w:tc>
        <w:tc>
          <w:tcPr>
            <w:tcW w:w="1836" w:type="dxa"/>
          </w:tcPr>
          <w:p w14:paraId="638C8B37" w14:textId="77777777" w:rsidR="002A6824" w:rsidRPr="00D86960" w:rsidRDefault="002A6824" w:rsidP="00EA038A">
            <w:pPr>
              <w:spacing w:before="0"/>
              <w:jc w:val="both"/>
            </w:pPr>
            <w:r>
              <w:t>173 723 470</w:t>
            </w:r>
          </w:p>
        </w:tc>
      </w:tr>
      <w:tr w:rsidR="002A6824" w:rsidRPr="00D86960" w14:paraId="269B20F3" w14:textId="77777777" w:rsidTr="00EA038A">
        <w:tc>
          <w:tcPr>
            <w:tcW w:w="562" w:type="dxa"/>
          </w:tcPr>
          <w:p w14:paraId="37C13F39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8</w:t>
            </w:r>
          </w:p>
        </w:tc>
        <w:tc>
          <w:tcPr>
            <w:tcW w:w="4536" w:type="dxa"/>
          </w:tcPr>
          <w:p w14:paraId="0BA34D52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Прибыль (руб.)</w:t>
            </w:r>
          </w:p>
        </w:tc>
        <w:tc>
          <w:tcPr>
            <w:tcW w:w="1843" w:type="dxa"/>
          </w:tcPr>
          <w:p w14:paraId="12D9ED94" w14:textId="77777777" w:rsidR="002A6824" w:rsidRPr="00D86960" w:rsidRDefault="002A6824" w:rsidP="00EA038A">
            <w:pPr>
              <w:spacing w:before="0"/>
              <w:jc w:val="both"/>
            </w:pPr>
            <w:r>
              <w:t>551 579 840</w:t>
            </w:r>
          </w:p>
        </w:tc>
        <w:tc>
          <w:tcPr>
            <w:tcW w:w="1836" w:type="dxa"/>
          </w:tcPr>
          <w:p w14:paraId="4D7BEF60" w14:textId="77777777" w:rsidR="002A6824" w:rsidRPr="00D86960" w:rsidRDefault="002A6824" w:rsidP="00EA038A">
            <w:pPr>
              <w:spacing w:before="0"/>
              <w:jc w:val="both"/>
            </w:pPr>
            <w:r>
              <w:t>626 276 530</w:t>
            </w:r>
          </w:p>
        </w:tc>
      </w:tr>
      <w:tr w:rsidR="002A6824" w:rsidRPr="00D86960" w14:paraId="2BBBC1A6" w14:textId="77777777" w:rsidTr="00EA038A">
        <w:tc>
          <w:tcPr>
            <w:tcW w:w="562" w:type="dxa"/>
          </w:tcPr>
          <w:p w14:paraId="284BD369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9</w:t>
            </w:r>
          </w:p>
        </w:tc>
        <w:tc>
          <w:tcPr>
            <w:tcW w:w="4536" w:type="dxa"/>
          </w:tcPr>
          <w:p w14:paraId="7FFA2168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НДС (20 %)</w:t>
            </w:r>
          </w:p>
        </w:tc>
        <w:tc>
          <w:tcPr>
            <w:tcW w:w="1843" w:type="dxa"/>
          </w:tcPr>
          <w:p w14:paraId="39E090D0" w14:textId="77777777" w:rsidR="002A6824" w:rsidRPr="00D86960" w:rsidRDefault="002A6824" w:rsidP="00EA038A">
            <w:pPr>
              <w:spacing w:before="0"/>
              <w:jc w:val="both"/>
            </w:pPr>
            <w:r>
              <w:t>160 000 000</w:t>
            </w:r>
          </w:p>
        </w:tc>
        <w:tc>
          <w:tcPr>
            <w:tcW w:w="1836" w:type="dxa"/>
          </w:tcPr>
          <w:p w14:paraId="7720431E" w14:textId="77777777" w:rsidR="002A6824" w:rsidRPr="00D86960" w:rsidRDefault="002A6824" w:rsidP="00EA038A">
            <w:pPr>
              <w:spacing w:before="0"/>
              <w:jc w:val="both"/>
            </w:pPr>
            <w:r>
              <w:t>160 000 000</w:t>
            </w:r>
          </w:p>
        </w:tc>
      </w:tr>
      <w:tr w:rsidR="002A6824" w:rsidRPr="00D86960" w14:paraId="435F784D" w14:textId="77777777" w:rsidTr="00EA038A">
        <w:tc>
          <w:tcPr>
            <w:tcW w:w="562" w:type="dxa"/>
          </w:tcPr>
          <w:p w14:paraId="5D00B892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10</w:t>
            </w:r>
          </w:p>
        </w:tc>
        <w:tc>
          <w:tcPr>
            <w:tcW w:w="4536" w:type="dxa"/>
          </w:tcPr>
          <w:p w14:paraId="7FB5ACE0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Прибыль с учетом НДС</w:t>
            </w:r>
          </w:p>
        </w:tc>
        <w:tc>
          <w:tcPr>
            <w:tcW w:w="1843" w:type="dxa"/>
          </w:tcPr>
          <w:p w14:paraId="77B60688" w14:textId="77777777" w:rsidR="002A6824" w:rsidRPr="00D86960" w:rsidRDefault="002A6824" w:rsidP="00EA038A">
            <w:pPr>
              <w:spacing w:before="0"/>
              <w:jc w:val="both"/>
            </w:pPr>
            <w:r>
              <w:t>391 579 840</w:t>
            </w:r>
          </w:p>
        </w:tc>
        <w:tc>
          <w:tcPr>
            <w:tcW w:w="1836" w:type="dxa"/>
          </w:tcPr>
          <w:p w14:paraId="1D2584AC" w14:textId="77777777" w:rsidR="002A6824" w:rsidRPr="00D86960" w:rsidRDefault="002A6824" w:rsidP="00EA038A">
            <w:pPr>
              <w:spacing w:before="0"/>
              <w:jc w:val="both"/>
            </w:pPr>
            <w:r>
              <w:t>466 276 530</w:t>
            </w:r>
          </w:p>
        </w:tc>
      </w:tr>
      <w:tr w:rsidR="002A6824" w:rsidRPr="00D86960" w14:paraId="0BCF3A95" w14:textId="77777777" w:rsidTr="00EA038A">
        <w:tc>
          <w:tcPr>
            <w:tcW w:w="562" w:type="dxa"/>
          </w:tcPr>
          <w:p w14:paraId="4096F631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11</w:t>
            </w:r>
          </w:p>
        </w:tc>
        <w:tc>
          <w:tcPr>
            <w:tcW w:w="4536" w:type="dxa"/>
          </w:tcPr>
          <w:p w14:paraId="7A6F95EE" w14:textId="77777777" w:rsidR="002A6824" w:rsidRPr="00D86960" w:rsidRDefault="002A6824" w:rsidP="00EA038A">
            <w:pPr>
              <w:spacing w:before="0"/>
              <w:jc w:val="both"/>
            </w:pPr>
            <w:r w:rsidRPr="00D86960">
              <w:t>Вывод</w:t>
            </w:r>
          </w:p>
        </w:tc>
        <w:tc>
          <w:tcPr>
            <w:tcW w:w="1843" w:type="dxa"/>
          </w:tcPr>
          <w:p w14:paraId="25D7CD63" w14:textId="77777777" w:rsidR="002A6824" w:rsidRPr="00D86960" w:rsidRDefault="002A6824" w:rsidP="00EA038A">
            <w:pPr>
              <w:spacing w:before="0"/>
              <w:jc w:val="both"/>
            </w:pPr>
            <w:r>
              <w:t>Рентабельно</w:t>
            </w:r>
          </w:p>
        </w:tc>
        <w:tc>
          <w:tcPr>
            <w:tcW w:w="1836" w:type="dxa"/>
          </w:tcPr>
          <w:p w14:paraId="62EF279A" w14:textId="77777777" w:rsidR="002A6824" w:rsidRPr="00D86960" w:rsidRDefault="002A6824" w:rsidP="00EA038A">
            <w:pPr>
              <w:spacing w:before="0"/>
              <w:jc w:val="both"/>
            </w:pPr>
            <w:r>
              <w:t>Наиболее рентабельно</w:t>
            </w:r>
          </w:p>
        </w:tc>
      </w:tr>
    </w:tbl>
    <w:p w14:paraId="28070E5E" w14:textId="77777777" w:rsidR="002A6824" w:rsidRDefault="002A6824" w:rsidP="002A6824">
      <w:pPr>
        <w:spacing w:before="0"/>
        <w:ind w:firstLine="709"/>
        <w:jc w:val="both"/>
      </w:pPr>
      <w:r>
        <w:t>В результате выполненных расчетов наиболее предпочтителен вариант перевозки пиломатериалов в г. Рубцовск железнодорожным транспортом.</w:t>
      </w:r>
    </w:p>
    <w:p w14:paraId="31BEF461" w14:textId="77777777" w:rsidR="002A6824" w:rsidRDefault="002A6824" w:rsidP="002A6824">
      <w:pPr>
        <w:spacing w:before="0"/>
        <w:ind w:firstLine="709"/>
        <w:jc w:val="both"/>
      </w:pPr>
    </w:p>
    <w:p w14:paraId="191B9438" w14:textId="77777777" w:rsidR="002A6824" w:rsidRDefault="002A6824" w:rsidP="002A6824">
      <w:bookmarkStart w:id="3" w:name="_GoBack"/>
      <w:bookmarkEnd w:id="3"/>
    </w:p>
    <w:sectPr w:rsidR="002A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70E90"/>
    <w:multiLevelType w:val="multilevel"/>
    <w:tmpl w:val="976A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FB619A"/>
    <w:multiLevelType w:val="multilevel"/>
    <w:tmpl w:val="91D66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13D7329"/>
    <w:multiLevelType w:val="multilevel"/>
    <w:tmpl w:val="91D66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2A"/>
    <w:rsid w:val="0013472A"/>
    <w:rsid w:val="002A6824"/>
    <w:rsid w:val="007D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9FD07"/>
  <w15:chartTrackingRefBased/>
  <w15:docId w15:val="{EBD5558D-391D-4130-AA6C-8C734918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824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824"/>
    <w:pPr>
      <w:ind w:left="720"/>
      <w:contextualSpacing/>
    </w:pPr>
  </w:style>
  <w:style w:type="table" w:styleId="a4">
    <w:name w:val="Table Grid"/>
    <w:basedOn w:val="a1"/>
    <w:uiPriority w:val="39"/>
    <w:rsid w:val="002A6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A6824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2A682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A682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68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1%81%D0%B0%D0%B4%D0%BE%D1%87%D0%BD%D0%B0%D1%8F_%D0%BF%D0%BB%D0%BE%D1%89%D0%B0%D0%B4%D0%BA%D0%B0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ru.wikipedia.org/wiki/%D0%91%D0%B8%D0%B9%D1%81%D0%BA_(%D0%B0%D1%8D%D1%80%D0%BE%D0%BF%D0%BE%D1%80%D1%82)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3134</Words>
  <Characters>17865</Characters>
  <Application>Microsoft Office Word</Application>
  <DocSecurity>0</DocSecurity>
  <Lines>148</Lines>
  <Paragraphs>41</Paragraphs>
  <ScaleCrop>false</ScaleCrop>
  <Company/>
  <LinksUpToDate>false</LinksUpToDate>
  <CharactersWithSpaces>20958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2025-02-21T08:12:00Z</dcterms:created>
  <dcterms:modified xsi:type="dcterms:W3CDTF">2025-02-21T08:15:00Z</dcterms:modified>
</cp:coreProperties>
</file>